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A7452">
      <w:pPr>
        <w:rPr>
          <w:rFonts w:eastAsia="仿宋_GB2312"/>
          <w:sz w:val="84"/>
        </w:rPr>
      </w:pPr>
    </w:p>
    <w:p w14:paraId="4D5F28E3">
      <w:pPr>
        <w:ind w:right="105"/>
        <w:jc w:val="right"/>
        <w:rPr>
          <w:rFonts w:eastAsia="黑体"/>
          <w:b/>
          <w:spacing w:val="40"/>
          <w:w w:val="66"/>
          <w:sz w:val="60"/>
          <w:szCs w:val="60"/>
        </w:rPr>
      </w:pP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-119380</wp:posOffset>
                </wp:positionH>
                <wp:positionV relativeFrom="paragraph">
                  <wp:posOffset>273050</wp:posOffset>
                </wp:positionV>
                <wp:extent cx="908685" cy="0"/>
                <wp:effectExtent l="0" t="95250" r="6350"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908462"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4pt;margin-top:21.5pt;height:0pt;width:71.55pt;z-index:251659264;mso-width-relative:page;mso-height-relative:page;" filled="f" stroked="t" coordsize="21600,21600" o:gfxdata="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x48wTW&#10;AAAACQEAAA8AAAAAAAAAAQAgAAAAIgAAAGRycy9kb3ducmV2LnhtbFBLAQIUABQAAAAIAIdO4kAH&#10;DsrU6QEAAKsDAAAOAAAAAAAAAAEAIAAAACUBAABkcnMvZTJvRG9jLnhtbFBLBQYAAAAABgAGAFkB&#10;AACABQAAAAA=&#10;">
                <v:fill on="f" focussize="0,0"/>
                <v:stroke weight="15pt" color="#4B69B5" joinstyle="round"/>
                <v:imagedata o:title=""/>
                <o:lock v:ext="edit" aspectratio="f"/>
              </v:line>
            </w:pict>
          </mc:Fallback>
        </mc:AlternateContent>
      </w:r>
      <w:r>
        <w:rPr>
          <w:rFonts w:hint="eastAsia" w:eastAsia="黑体"/>
          <w:b/>
          <w:spacing w:val="40"/>
          <w:w w:val="66"/>
          <w:sz w:val="60"/>
          <w:szCs w:val="60"/>
        </w:rPr>
        <w:t xml:space="preserve">     天津市公安局科技信息化总队等级保护测评服务项目</w:t>
      </w:r>
    </w:p>
    <w:p w14:paraId="5AC3134D">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360045</wp:posOffset>
                </wp:positionV>
                <wp:extent cx="3773805" cy="0"/>
                <wp:effectExtent l="0" t="95250" r="17780"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773606"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75pt;margin-top:28.35pt;height:0pt;width:297.15pt;z-index:251660288;mso-width-relative:page;mso-height-relative:page;" filled="f" stroked="t" coordsize="21600,21600" o:gfxdata="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mx9Ta&#10;1gAAAAkBAAAPAAAAAAAAAAEAIAAAACIAAABkcnMvZG93bnJldi54bWxQSwECFAAUAAAACACHTuJA&#10;AG2ZaeoBAACsAwAADgAAAAAAAAABACAAAAAlAQAAZHJzL2Uyb0RvYy54bWxQSwUGAAAAAAYABgBZ&#10;AQAAgQU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01F0D2C5">
      <w:pPr>
        <w:ind w:right="1025"/>
        <w:jc w:val="center"/>
        <w:rPr>
          <w:rFonts w:eastAsia="黑体"/>
          <w:b/>
          <w:spacing w:val="40"/>
          <w:w w:val="66"/>
          <w:sz w:val="60"/>
          <w:szCs w:val="60"/>
        </w:rPr>
      </w:pPr>
    </w:p>
    <w:p w14:paraId="1C728078">
      <w:pPr>
        <w:jc w:val="center"/>
        <w:rPr>
          <w:rFonts w:eastAsia="黑体"/>
          <w:b/>
          <w:spacing w:val="40"/>
          <w:w w:val="66"/>
          <w:sz w:val="15"/>
          <w:szCs w:val="15"/>
        </w:rPr>
      </w:pPr>
      <w:r>
        <w:rPr>
          <w:rFonts w:eastAsia="黑体"/>
          <w:b/>
          <w:spacing w:val="40"/>
          <w:w w:val="66"/>
          <w:sz w:val="56"/>
          <w:szCs w:val="56"/>
        </w:rPr>
        <w:t xml:space="preserve">            </w:t>
      </w:r>
    </w:p>
    <w:p w14:paraId="374E0D03">
      <w:pPr>
        <w:jc w:val="center"/>
        <w:rPr>
          <w:rFonts w:eastAsia="黑体"/>
          <w:spacing w:val="40"/>
          <w:w w:val="66"/>
          <w:sz w:val="32"/>
          <w:szCs w:val="32"/>
        </w:rPr>
      </w:pPr>
      <w:r>
        <w:rPr>
          <w:rFonts w:eastAsia="黑体"/>
          <w:spacing w:val="40"/>
          <w:w w:val="66"/>
          <w:sz w:val="32"/>
          <w:szCs w:val="32"/>
        </w:rPr>
        <w:t>（项目编号：TGPC-2026-D-0037）</w:t>
      </w:r>
    </w:p>
    <w:p w14:paraId="36BB6261">
      <w:pPr>
        <w:rPr>
          <w:sz w:val="40"/>
        </w:rPr>
      </w:pPr>
    </w:p>
    <w:p w14:paraId="5879C9BB">
      <w:pPr>
        <w:rPr>
          <w:sz w:val="36"/>
        </w:rPr>
      </w:pPr>
    </w:p>
    <w:p w14:paraId="3109B4C3">
      <w:pPr>
        <w:rPr>
          <w:sz w:val="36"/>
        </w:rPr>
      </w:pPr>
    </w:p>
    <w:p w14:paraId="78FD08ED">
      <w:pPr>
        <w:rPr>
          <w:sz w:val="36"/>
        </w:rPr>
      </w:pPr>
    </w:p>
    <w:p w14:paraId="299AD17B">
      <w:pPr>
        <w:rPr>
          <w:sz w:val="36"/>
        </w:rPr>
      </w:pPr>
    </w:p>
    <w:p w14:paraId="6303A9D2">
      <w:pPr>
        <w:rPr>
          <w:sz w:val="36"/>
        </w:rPr>
      </w:pPr>
    </w:p>
    <w:p w14:paraId="610680D4">
      <w:pPr>
        <w:rPr>
          <w:sz w:val="36"/>
        </w:rPr>
      </w:pPr>
    </w:p>
    <w:p w14:paraId="2A3B7875">
      <w:pPr>
        <w:rPr>
          <w:sz w:val="36"/>
        </w:rPr>
      </w:pPr>
    </w:p>
    <w:p w14:paraId="3F81F55D">
      <w:pPr>
        <w:rPr>
          <w:sz w:val="36"/>
        </w:rPr>
      </w:pPr>
    </w:p>
    <w:p w14:paraId="7996A0A1">
      <w:pPr>
        <w:ind w:firstLine="2897" w:firstLineChars="1493"/>
        <w:rPr>
          <w:rFonts w:eastAsia="黑体"/>
          <w:spacing w:val="20"/>
          <w:w w:val="66"/>
          <w:sz w:val="44"/>
          <w:szCs w:val="44"/>
        </w:rPr>
      </w:pPr>
      <w:bookmarkStart w:id="8"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8"/>
      <w:r>
        <w:rPr>
          <w:rFonts w:eastAsia="黑体"/>
          <w:spacing w:val="20"/>
          <w:w w:val="66"/>
          <w:sz w:val="44"/>
          <w:szCs w:val="44"/>
        </w:rPr>
        <w:t>天津市政府采购中心</w:t>
      </w:r>
    </w:p>
    <w:p w14:paraId="44AE62DA">
      <w:pPr>
        <w:tabs>
          <w:tab w:val="left" w:pos="3281"/>
          <w:tab w:val="center" w:pos="4711"/>
        </w:tabs>
        <w:jc w:val="center"/>
        <w:rPr>
          <w:rFonts w:eastAsia="仿宋_GB2312"/>
          <w:b/>
          <w:bCs/>
          <w:kern w:val="0"/>
          <w:sz w:val="44"/>
          <w:szCs w:val="44"/>
        </w:rPr>
      </w:pPr>
      <w:r>
        <w:rPr>
          <w:rFonts w:eastAsia="仿宋_GB2312"/>
          <w:b/>
          <w:bCs/>
          <w:kern w:val="0"/>
          <w:sz w:val="44"/>
          <w:szCs w:val="44"/>
        </w:rPr>
        <w:t>2026.</w:t>
      </w:r>
      <w:r>
        <w:rPr>
          <w:rFonts w:hint="eastAsia" w:eastAsia="仿宋_GB2312"/>
          <w:b/>
          <w:bCs/>
          <w:kern w:val="0"/>
          <w:sz w:val="44"/>
          <w:szCs w:val="44"/>
        </w:rPr>
        <w:t>1</w:t>
      </w:r>
      <w:r>
        <w:rPr>
          <w:rFonts w:eastAsia="仿宋_GB2312"/>
          <w:b/>
          <w:bCs/>
          <w:kern w:val="0"/>
          <w:sz w:val="44"/>
          <w:szCs w:val="44"/>
        </w:rPr>
        <w:t xml:space="preserve"> </w:t>
      </w:r>
    </w:p>
    <w:p w14:paraId="7B20073D">
      <w:pPr>
        <w:widowControl/>
        <w:jc w:val="left"/>
        <w:rPr>
          <w:rFonts w:eastAsia="仿宋_GB2312"/>
          <w:b/>
          <w:bCs/>
          <w:kern w:val="0"/>
          <w:sz w:val="44"/>
          <w:szCs w:val="44"/>
        </w:rPr>
      </w:pPr>
    </w:p>
    <w:p w14:paraId="38E737BE">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01023BA6">
      <w:pPr>
        <w:ind w:firstLine="408" w:firstLineChars="100"/>
        <w:jc w:val="center"/>
        <w:rPr>
          <w:b/>
          <w:spacing w:val="20"/>
          <w:w w:val="80"/>
          <w:sz w:val="48"/>
          <w:szCs w:val="48"/>
        </w:rPr>
      </w:pPr>
      <w:r>
        <w:rPr>
          <w:b/>
          <w:spacing w:val="20"/>
          <w:w w:val="80"/>
          <w:sz w:val="48"/>
          <w:szCs w:val="48"/>
        </w:rPr>
        <w:t>目  录</w:t>
      </w:r>
    </w:p>
    <w:p w14:paraId="6D8149A3">
      <w:pPr>
        <w:spacing w:line="560" w:lineRule="exact"/>
        <w:ind w:right="-141" w:rightChars="-73"/>
        <w:rPr>
          <w:b/>
          <w:sz w:val="24"/>
        </w:rPr>
      </w:pPr>
      <w:r>
        <w:rPr>
          <w:b/>
          <w:sz w:val="24"/>
        </w:rPr>
        <w:t>第一部分  投标邀请函</w:t>
      </w:r>
    </w:p>
    <w:p w14:paraId="3B7F39A1">
      <w:pPr>
        <w:spacing w:line="560" w:lineRule="exact"/>
        <w:ind w:right="-141" w:rightChars="-73"/>
        <w:rPr>
          <w:b/>
          <w:sz w:val="24"/>
        </w:rPr>
      </w:pPr>
    </w:p>
    <w:p w14:paraId="6987699F">
      <w:pPr>
        <w:spacing w:line="560" w:lineRule="exact"/>
        <w:ind w:right="-141" w:rightChars="-73"/>
        <w:rPr>
          <w:b/>
          <w:sz w:val="24"/>
        </w:rPr>
      </w:pPr>
      <w:r>
        <w:rPr>
          <w:b/>
          <w:sz w:val="24"/>
        </w:rPr>
        <w:t>第二部分  招标项目要求</w:t>
      </w:r>
    </w:p>
    <w:p w14:paraId="2ABAFB36">
      <w:pPr>
        <w:spacing w:line="560" w:lineRule="exact"/>
        <w:ind w:right="-141" w:rightChars="-73"/>
        <w:rPr>
          <w:b/>
          <w:sz w:val="24"/>
        </w:rPr>
      </w:pPr>
    </w:p>
    <w:p w14:paraId="130911AD">
      <w:pPr>
        <w:spacing w:line="560" w:lineRule="exact"/>
        <w:ind w:right="-141" w:rightChars="-73"/>
        <w:rPr>
          <w:b/>
          <w:sz w:val="24"/>
        </w:rPr>
      </w:pPr>
      <w:r>
        <w:rPr>
          <w:b/>
          <w:sz w:val="24"/>
        </w:rPr>
        <w:t>第三部分  投标须知</w:t>
      </w:r>
    </w:p>
    <w:p w14:paraId="1429DADE">
      <w:pPr>
        <w:spacing w:line="560" w:lineRule="exact"/>
        <w:ind w:right="-141" w:rightChars="-73"/>
        <w:rPr>
          <w:sz w:val="24"/>
        </w:rPr>
      </w:pPr>
    </w:p>
    <w:p w14:paraId="571F7107">
      <w:pPr>
        <w:spacing w:line="560" w:lineRule="exact"/>
        <w:rPr>
          <w:b/>
          <w:sz w:val="24"/>
        </w:rPr>
      </w:pPr>
      <w:r>
        <w:rPr>
          <w:b/>
          <w:sz w:val="24"/>
        </w:rPr>
        <w:t>第四部分  合同条款</w:t>
      </w:r>
    </w:p>
    <w:p w14:paraId="1359DB69">
      <w:pPr>
        <w:spacing w:line="560" w:lineRule="exact"/>
        <w:rPr>
          <w:sz w:val="24"/>
        </w:rPr>
      </w:pPr>
    </w:p>
    <w:p w14:paraId="0F7C64BB">
      <w:pPr>
        <w:spacing w:line="560" w:lineRule="exact"/>
        <w:rPr>
          <w:sz w:val="24"/>
        </w:rPr>
      </w:pPr>
      <w:r>
        <w:rPr>
          <w:b/>
          <w:sz w:val="24"/>
        </w:rPr>
        <w:t>第五部分  投标文件格式</w:t>
      </w:r>
    </w:p>
    <w:p w14:paraId="60BFC1D1">
      <w:pPr>
        <w:rPr>
          <w:sz w:val="24"/>
        </w:rPr>
      </w:pPr>
    </w:p>
    <w:p w14:paraId="4A6BD372">
      <w:pPr>
        <w:rPr>
          <w:sz w:val="24"/>
        </w:rPr>
      </w:pPr>
    </w:p>
    <w:p w14:paraId="59E2CA55">
      <w:pPr>
        <w:rPr>
          <w:sz w:val="24"/>
        </w:rPr>
      </w:pPr>
    </w:p>
    <w:p w14:paraId="039B5550">
      <w:pPr>
        <w:rPr>
          <w:sz w:val="24"/>
        </w:rPr>
      </w:pPr>
    </w:p>
    <w:p w14:paraId="360E392C">
      <w:pPr>
        <w:rPr>
          <w:sz w:val="24"/>
        </w:rPr>
      </w:pPr>
    </w:p>
    <w:p w14:paraId="2280F530">
      <w:pPr>
        <w:rPr>
          <w:sz w:val="24"/>
        </w:rPr>
      </w:pPr>
    </w:p>
    <w:p w14:paraId="0F5D0F04">
      <w:pPr>
        <w:rPr>
          <w:b/>
        </w:rPr>
      </w:pPr>
    </w:p>
    <w:p w14:paraId="064F5C51">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4E6F57D">
      <w:pPr>
        <w:pStyle w:val="16"/>
        <w:rPr>
          <w:rFonts w:ascii="Times New Roman" w:hAnsi="Times New Roman"/>
        </w:rPr>
      </w:pPr>
      <w:r>
        <w:rPr>
          <w:rFonts w:ascii="Times New Roman" w:hAnsi="Times New Roman"/>
        </w:rPr>
        <w:t>第一部分  投标邀请函</w:t>
      </w:r>
      <w:bookmarkEnd w:id="0"/>
    </w:p>
    <w:p w14:paraId="186CB356">
      <w:pPr>
        <w:pStyle w:val="29"/>
        <w:spacing w:line="360" w:lineRule="auto"/>
        <w:ind w:firstLine="448" w:firstLineChars="200"/>
        <w:jc w:val="both"/>
        <w:rPr>
          <w:rFonts w:ascii="Times New Roman" w:hAnsi="Times New Roman" w:cs="Times New Roman" w:eastAsiaTheme="minorEastAsia"/>
          <w:color w:val="auto"/>
          <w:szCs w:val="32"/>
        </w:rPr>
      </w:pPr>
      <w:r>
        <w:rPr>
          <w:rFonts w:ascii="Times New Roman" w:hAnsi="Times New Roman" w:cs="Times New Roman" w:eastAsiaTheme="minorEastAsia"/>
          <w:color w:val="auto"/>
          <w:szCs w:val="32"/>
        </w:rPr>
        <w:t>受</w:t>
      </w:r>
      <w:r>
        <w:rPr>
          <w:rFonts w:hint="eastAsia" w:ascii="Times New Roman" w:hAnsi="Times New Roman" w:cs="Times New Roman" w:eastAsiaTheme="minorEastAsia"/>
          <w:color w:val="auto"/>
          <w:szCs w:val="32"/>
        </w:rPr>
        <w:t>天津市公安局科技信息化总队</w:t>
      </w:r>
      <w:r>
        <w:rPr>
          <w:rFonts w:ascii="Times New Roman" w:hAnsi="Times New Roman" w:cs="Times New Roman" w:eastAsiaTheme="minorEastAsia"/>
          <w:color w:val="auto"/>
          <w:szCs w:val="32"/>
        </w:rPr>
        <w:t>委托，天津市政府采购中心将以公开招标方式，对</w:t>
      </w:r>
      <w:r>
        <w:rPr>
          <w:rFonts w:hint="eastAsia" w:ascii="Times New Roman" w:hAnsi="Times New Roman" w:cs="Times New Roman" w:eastAsiaTheme="minorEastAsia"/>
          <w:color w:val="auto"/>
          <w:szCs w:val="32"/>
        </w:rPr>
        <w:t>天津市公安局科技信息化总队等级保护测评服务项目</w:t>
      </w:r>
      <w:r>
        <w:rPr>
          <w:rFonts w:ascii="Times New Roman" w:hAnsi="Times New Roman" w:cs="Times New Roman" w:eastAsiaTheme="minorEastAsia"/>
          <w:color w:val="auto"/>
          <w:szCs w:val="32"/>
        </w:rPr>
        <w:t>实施政府采购。现欢迎合格的供应商参加投标。</w:t>
      </w:r>
    </w:p>
    <w:p w14:paraId="0F99997A">
      <w:pPr>
        <w:pStyle w:val="29"/>
        <w:spacing w:line="360" w:lineRule="auto"/>
        <w:ind w:firstLine="448"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49015DE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0623353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（一）项目名称： </w:t>
      </w:r>
      <w:r>
        <w:rPr>
          <w:rFonts w:hint="eastAsia" w:ascii="Times New Roman" w:hAnsi="Times New Roman" w:eastAsia="宋体" w:cs="Times New Roman"/>
          <w:color w:val="auto"/>
        </w:rPr>
        <w:t>天津市公安局科技信息化总队等级保护测评服务项目</w:t>
      </w:r>
      <w:r>
        <w:rPr>
          <w:rFonts w:ascii="Times New Roman" w:hAnsi="Times New Roman" w:eastAsia="宋体" w:cs="Times New Roman"/>
          <w:color w:val="auto"/>
        </w:rPr>
        <w:t xml:space="preserve"> </w:t>
      </w:r>
    </w:p>
    <w:p w14:paraId="5F000A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TGPC-2026-D-0037</w:t>
      </w:r>
    </w:p>
    <w:p w14:paraId="498A383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27C30BD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第一包：</w:t>
      </w:r>
      <w:r>
        <w:rPr>
          <w:rFonts w:hint="eastAsia" w:ascii="Times New Roman" w:hAnsi="Times New Roman" w:eastAsia="宋体" w:cs="Times New Roman"/>
          <w:color w:val="auto"/>
        </w:rPr>
        <w:t>测评服务，合同履行期限：在接到通知的一年内完成全部等保测评工作。</w:t>
      </w:r>
    </w:p>
    <w:p w14:paraId="484D3538">
      <w:pPr>
        <w:pStyle w:val="29"/>
        <w:spacing w:line="360" w:lineRule="auto"/>
        <w:ind w:firstLine="448" w:firstLineChars="200"/>
        <w:jc w:val="both"/>
        <w:rPr>
          <w:rFonts w:ascii="Times New Roman" w:hAnsi="Times New Roman" w:cs="Times New Roman"/>
          <w:color w:val="auto"/>
        </w:rPr>
      </w:pPr>
      <w:r>
        <w:rPr>
          <w:rFonts w:ascii="Times New Roman" w:hAnsi="Times New Roman" w:cs="Times New Roman"/>
          <w:color w:val="auto"/>
        </w:rPr>
        <w:t>三、项目预算</w:t>
      </w:r>
    </w:p>
    <w:p w14:paraId="1300B91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第一包：</w:t>
      </w:r>
      <w:r>
        <w:rPr>
          <w:rFonts w:hint="eastAsia" w:ascii="微软雅黑" w:hAnsi="微软雅黑" w:eastAsia="微软雅黑"/>
          <w:color w:val="auto"/>
          <w:sz w:val="21"/>
          <w:szCs w:val="21"/>
          <w:shd w:val="clear" w:color="auto" w:fill="FFFFFF"/>
        </w:rPr>
        <w:t>2537500元</w:t>
      </w:r>
    </w:p>
    <w:p w14:paraId="41355AF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、供应商资格要求（实质性要求）</w:t>
      </w:r>
    </w:p>
    <w:p w14:paraId="57169F3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38054FE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5BB23213">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31FC51C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（二）本项目不接受联合体投标。</w:t>
      </w:r>
    </w:p>
    <w:p w14:paraId="0D4AAB2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28DE719A">
      <w:pPr>
        <w:pStyle w:val="29"/>
        <w:spacing w:line="360" w:lineRule="auto"/>
        <w:ind w:firstLine="448" w:firstLineChars="200"/>
        <w:rPr>
          <w:rFonts w:ascii="Times New Roman" w:hAnsi="Times New Roman" w:eastAsia="宋体" w:cs="Times New Roman"/>
          <w:color w:val="auto"/>
        </w:rPr>
      </w:pPr>
      <w:bookmarkStart w:id="1" w:name="OLE_LINK3"/>
      <w:bookmarkStart w:id="2" w:name="OLE_LINK4"/>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4385406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727C90F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13478DB9">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5D931999">
      <w:pPr>
        <w:pStyle w:val="29"/>
        <w:spacing w:line="360" w:lineRule="auto"/>
        <w:ind w:firstLine="448"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0F756B4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12FD458F">
      <w:pPr>
        <w:pStyle w:val="29"/>
        <w:spacing w:line="360" w:lineRule="auto"/>
        <w:ind w:firstLine="448" w:firstLineChars="200"/>
        <w:jc w:val="both"/>
        <w:rPr>
          <w:rFonts w:ascii="Times New Roman" w:hAnsi="Times New Roman" w:eastAsia="宋体" w:cs="Times New Roman"/>
          <w:color w:val="auto"/>
        </w:rPr>
      </w:pPr>
      <w:bookmarkStart w:id="3" w:name="_Toc412903615"/>
      <w:r>
        <w:rPr>
          <w:rFonts w:ascii="Times New Roman" w:hAnsi="Times New Roman" w:eastAsia="宋体" w:cs="Times New Roman"/>
          <w:color w:val="auto"/>
        </w:rPr>
        <w:t>六、获取招标文件时间、方式</w:t>
      </w:r>
    </w:p>
    <w:p w14:paraId="597B932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（一）获取招标文件时间：2026年</w:t>
      </w:r>
      <w:r>
        <w:rPr>
          <w:rFonts w:hint="eastAsia" w:ascii="Times New Roman" w:hAnsi="Times New Roman" w:eastAsia="宋体" w:cs="Times New Roman"/>
          <w:color w:val="auto"/>
        </w:rPr>
        <w:t>1</w:t>
      </w:r>
      <w:r>
        <w:rPr>
          <w:rFonts w:ascii="Times New Roman" w:hAnsi="Times New Roman" w:eastAsia="宋体" w:cs="Times New Roman"/>
          <w:color w:val="auto"/>
        </w:rPr>
        <w:t>月</w:t>
      </w:r>
      <w:r>
        <w:rPr>
          <w:rFonts w:hint="eastAsia" w:ascii="Times New Roman" w:hAnsi="Times New Roman" w:eastAsia="宋体" w:cs="Times New Roman"/>
          <w:color w:val="auto"/>
        </w:rPr>
        <w:t>16</w:t>
      </w:r>
      <w:r>
        <w:rPr>
          <w:rFonts w:ascii="Times New Roman" w:hAnsi="Times New Roman" w:eastAsia="宋体" w:cs="Times New Roman"/>
          <w:color w:val="auto"/>
        </w:rPr>
        <w:t>日至2026年</w:t>
      </w:r>
      <w:r>
        <w:rPr>
          <w:rFonts w:hint="eastAsia" w:ascii="Times New Roman" w:hAnsi="Times New Roman" w:eastAsia="宋体" w:cs="Times New Roman"/>
          <w:color w:val="auto"/>
        </w:rPr>
        <w:t>1</w:t>
      </w:r>
      <w:r>
        <w:rPr>
          <w:rFonts w:ascii="Times New Roman" w:hAnsi="Times New Roman" w:eastAsia="宋体" w:cs="Times New Roman"/>
          <w:color w:val="auto"/>
        </w:rPr>
        <w:t>月</w:t>
      </w:r>
      <w:r>
        <w:rPr>
          <w:rFonts w:hint="eastAsia" w:ascii="Times New Roman" w:hAnsi="Times New Roman" w:eastAsia="宋体" w:cs="Times New Roman"/>
          <w:color w:val="auto"/>
        </w:rPr>
        <w:t>23</w:t>
      </w:r>
      <w:r>
        <w:rPr>
          <w:rFonts w:ascii="Times New Roman" w:hAnsi="Times New Roman" w:eastAsia="宋体" w:cs="Times New Roman"/>
          <w:color w:val="auto"/>
        </w:rPr>
        <w:t>日，每日9:00至17:00（北京时间，法定节假日除外）。</w:t>
      </w:r>
    </w:p>
    <w:p w14:paraId="1896227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3A89E84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6"/>
          <w:rFonts w:hint="eastAsia" w:ascii="Times New Roman" w:hAnsi="Times New Roman" w:eastAsia="宋体" w:cs="Times New Roman"/>
          <w:color w:val="auto"/>
        </w:rPr>
        <w:t>http://tjgpc.zwfwb.tj.gov.cn</w:t>
      </w:r>
      <w:r>
        <w:rPr>
          <w:rStyle w:val="26"/>
          <w:rFonts w:hint="eastAsia" w:ascii="Times New Roman" w:hAnsi="Times New Roman" w:eastAsia="宋体" w:cs="Times New Roman"/>
          <w:color w:val="auto"/>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70E4676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652CD80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35142C0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6F10A09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26F87BE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7765D31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34E9A49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62E817E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6DF371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1</w:t>
      </w:r>
      <w:r>
        <w:rPr>
          <w:rFonts w:ascii="Times New Roman" w:hAnsi="Times New Roman" w:eastAsia="宋体" w:cs="Times New Roman"/>
          <w:color w:val="auto"/>
        </w:rPr>
        <w:t>月</w:t>
      </w:r>
      <w:r>
        <w:rPr>
          <w:rFonts w:hint="eastAsia" w:ascii="Times New Roman" w:hAnsi="Times New Roman" w:eastAsia="宋体" w:cs="Times New Roman"/>
          <w:color w:val="auto"/>
        </w:rPr>
        <w:t>16</w:t>
      </w:r>
      <w:r>
        <w:rPr>
          <w:rFonts w:ascii="Times New Roman" w:hAnsi="Times New Roman" w:eastAsia="宋体" w:cs="Times New Roman"/>
          <w:color w:val="auto"/>
        </w:rPr>
        <w:t>日9:00至2026年</w:t>
      </w:r>
      <w:r>
        <w:rPr>
          <w:rFonts w:hint="eastAsia" w:ascii="Times New Roman" w:hAnsi="Times New Roman" w:eastAsia="宋体" w:cs="Times New Roman"/>
          <w:color w:val="auto"/>
        </w:rPr>
        <w:t>2</w:t>
      </w:r>
      <w:r>
        <w:rPr>
          <w:rFonts w:ascii="Times New Roman" w:hAnsi="Times New Roman" w:eastAsia="宋体" w:cs="Times New Roman"/>
          <w:color w:val="auto"/>
        </w:rPr>
        <w:t>月</w:t>
      </w:r>
      <w:r>
        <w:rPr>
          <w:rFonts w:hint="eastAsia" w:ascii="Times New Roman" w:hAnsi="Times New Roman" w:eastAsia="宋体" w:cs="Times New Roman"/>
          <w:color w:val="auto"/>
        </w:rPr>
        <w:t>6</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3EED7B5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565C851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八、投标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及方式</w:t>
      </w:r>
    </w:p>
    <w:p w14:paraId="2CAFE71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（一）投标</w:t>
      </w:r>
      <w:r>
        <w:rPr>
          <w:rFonts w:hint="eastAsia" w:ascii="Times New Roman" w:hAnsi="Times New Roman" w:eastAsia="宋体" w:cs="Times New Roman"/>
          <w:color w:val="auto"/>
        </w:rPr>
        <w:t>截止</w:t>
      </w:r>
      <w:r>
        <w:rPr>
          <w:rFonts w:ascii="Times New Roman" w:hAnsi="Times New Roman" w:eastAsia="宋体" w:cs="Times New Roman"/>
          <w:color w:val="auto"/>
        </w:rPr>
        <w:t>时间：</w:t>
      </w:r>
      <w:r>
        <w:rPr>
          <w:rFonts w:hint="eastAsia" w:ascii="Times New Roman" w:hAnsi="Times New Roman" w:eastAsia="宋体" w:cs="Times New Roman"/>
          <w:color w:val="auto"/>
        </w:rPr>
        <w:t>2</w:t>
      </w:r>
      <w:r>
        <w:rPr>
          <w:rFonts w:ascii="Times New Roman" w:hAnsi="Times New Roman" w:eastAsia="宋体" w:cs="Times New Roman"/>
          <w:color w:val="auto"/>
        </w:rPr>
        <w:t>026年</w:t>
      </w:r>
      <w:r>
        <w:rPr>
          <w:rFonts w:hint="eastAsia" w:ascii="Times New Roman" w:hAnsi="Times New Roman" w:eastAsia="宋体" w:cs="Times New Roman"/>
          <w:color w:val="auto"/>
        </w:rPr>
        <w:t>2</w:t>
      </w:r>
      <w:r>
        <w:rPr>
          <w:rFonts w:ascii="Times New Roman" w:hAnsi="Times New Roman" w:eastAsia="宋体" w:cs="Times New Roman"/>
          <w:color w:val="auto"/>
        </w:rPr>
        <w:t>月</w:t>
      </w:r>
      <w:r>
        <w:rPr>
          <w:rFonts w:hint="eastAsia" w:ascii="Times New Roman" w:hAnsi="Times New Roman" w:eastAsia="宋体" w:cs="Times New Roman"/>
          <w:color w:val="auto"/>
        </w:rPr>
        <w:t>6</w:t>
      </w:r>
      <w:r>
        <w:rPr>
          <w:rFonts w:ascii="Times New Roman" w:hAnsi="Times New Roman" w:eastAsia="宋体" w:cs="Times New Roman"/>
          <w:color w:val="auto"/>
        </w:rPr>
        <w:t>日8:30</w:t>
      </w:r>
      <w:r>
        <w:rPr>
          <w:rFonts w:hint="eastAsia" w:ascii="Times New Roman" w:hAnsi="Times New Roman" w:eastAsia="宋体" w:cs="Times New Roman"/>
          <w:color w:val="auto"/>
          <w:szCs w:val="21"/>
        </w:rPr>
        <w:t>。</w:t>
      </w:r>
      <w:r>
        <w:rPr>
          <w:rFonts w:ascii="Times New Roman" w:hAnsi="Times New Roman" w:eastAsia="宋体" w:cs="Times New Roman"/>
          <w:color w:val="auto"/>
        </w:rPr>
        <w:t>投标截止时间前</w:t>
      </w:r>
      <w:r>
        <w:rPr>
          <w:rFonts w:hint="eastAsia" w:ascii="Times New Roman" w:hAnsi="Times New Roman" w:eastAsia="宋体" w:cs="Times New Roman"/>
          <w:color w:val="auto"/>
        </w:rPr>
        <w:t>提交网上应答并上传加盖投标人电子签章的电子投标文件（以通过天津公共资源电子签章客户端正确读取签章信息为准）</w:t>
      </w:r>
      <w:r>
        <w:rPr>
          <w:rFonts w:ascii="Times New Roman" w:hAnsi="Times New Roman" w:eastAsia="宋体" w:cs="Times New Roman"/>
          <w:color w:val="auto"/>
        </w:rPr>
        <w:t>方为有效投标。</w:t>
      </w:r>
    </w:p>
    <w:p w14:paraId="42BA0F7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3BB6AE5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331C301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w:t>
      </w:r>
      <w:r>
        <w:rPr>
          <w:rFonts w:hint="eastAsia" w:ascii="Times New Roman" w:hAnsi="Times New Roman" w:eastAsia="宋体" w:cs="Times New Roman"/>
          <w:color w:val="auto"/>
        </w:rPr>
        <w:t>2</w:t>
      </w:r>
      <w:r>
        <w:rPr>
          <w:rFonts w:ascii="Times New Roman" w:hAnsi="Times New Roman" w:eastAsia="宋体" w:cs="Times New Roman"/>
          <w:color w:val="auto"/>
        </w:rPr>
        <w:t>026年</w:t>
      </w:r>
      <w:r>
        <w:rPr>
          <w:rFonts w:hint="eastAsia" w:ascii="Times New Roman" w:hAnsi="Times New Roman" w:eastAsia="宋体" w:cs="Times New Roman"/>
          <w:color w:val="auto"/>
        </w:rPr>
        <w:t>2</w:t>
      </w:r>
      <w:r>
        <w:rPr>
          <w:rFonts w:ascii="Times New Roman" w:hAnsi="Times New Roman" w:eastAsia="宋体" w:cs="Times New Roman"/>
          <w:color w:val="auto"/>
        </w:rPr>
        <w:t>月</w:t>
      </w:r>
      <w:r>
        <w:rPr>
          <w:rFonts w:hint="eastAsia" w:ascii="Times New Roman" w:hAnsi="Times New Roman" w:eastAsia="宋体" w:cs="Times New Roman"/>
          <w:color w:val="auto"/>
        </w:rPr>
        <w:t>6</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3B8C87E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1951D99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w:t>
      </w:r>
      <w:r>
        <w:rPr>
          <w:rFonts w:hint="eastAsia" w:ascii="Times New Roman" w:hAnsi="Times New Roman" w:eastAsia="宋体" w:cs="Times New Roman"/>
          <w:color w:val="auto"/>
        </w:rPr>
        <w:t>2</w:t>
      </w:r>
      <w:r>
        <w:rPr>
          <w:rFonts w:ascii="Times New Roman" w:hAnsi="Times New Roman" w:eastAsia="宋体" w:cs="Times New Roman"/>
          <w:color w:val="auto"/>
        </w:rPr>
        <w:t>026年</w:t>
      </w:r>
      <w:r>
        <w:rPr>
          <w:rFonts w:hint="eastAsia" w:ascii="Times New Roman" w:hAnsi="Times New Roman" w:eastAsia="宋体" w:cs="Times New Roman"/>
          <w:color w:val="auto"/>
        </w:rPr>
        <w:t>2</w:t>
      </w:r>
      <w:r>
        <w:rPr>
          <w:rFonts w:ascii="Times New Roman" w:hAnsi="Times New Roman" w:eastAsia="宋体" w:cs="Times New Roman"/>
          <w:color w:val="auto"/>
        </w:rPr>
        <w:t>月</w:t>
      </w:r>
      <w:r>
        <w:rPr>
          <w:rFonts w:hint="eastAsia" w:ascii="Times New Roman" w:hAnsi="Times New Roman" w:eastAsia="宋体" w:cs="Times New Roman"/>
          <w:color w:val="auto"/>
        </w:rPr>
        <w:t>6</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41FE036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42A3535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63E9C7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265EDA5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联系人：梁晨、</w:t>
      </w:r>
      <w:r>
        <w:rPr>
          <w:rFonts w:hint="eastAsia" w:ascii="Times New Roman" w:hAnsi="Times New Roman" w:eastAsia="宋体" w:cs="Times New Roman"/>
          <w:color w:val="auto"/>
        </w:rPr>
        <w:t>郭晓刚</w:t>
      </w:r>
      <w:r>
        <w:rPr>
          <w:rFonts w:ascii="Times New Roman" w:hAnsi="Times New Roman" w:eastAsia="宋体" w:cs="Times New Roman"/>
          <w:color w:val="auto"/>
        </w:rPr>
        <w:t xml:space="preserve"> </w:t>
      </w:r>
    </w:p>
    <w:p w14:paraId="5E1E5A6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4D7FFBE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1ABE5F9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r>
        <w:rPr>
          <w:rFonts w:hint="eastAsia" w:ascii="Times New Roman" w:hAnsi="Times New Roman" w:eastAsia="宋体" w:cs="Times New Roman"/>
          <w:color w:val="auto"/>
        </w:rPr>
        <w:t>022-24538318</w:t>
      </w:r>
    </w:p>
    <w:p w14:paraId="0E9B1A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19C240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57FF6AD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w:t>
      </w:r>
      <w:r>
        <w:rPr>
          <w:rFonts w:hint="eastAsia" w:ascii="Times New Roman" w:hAnsi="Times New Roman" w:eastAsia="宋体" w:cs="Times New Roman"/>
          <w:color w:val="auto"/>
        </w:rPr>
        <w:t>022-24538318</w:t>
      </w:r>
    </w:p>
    <w:p w14:paraId="141B87F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5F774B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019FF287">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（一）采购人名称： </w:t>
      </w:r>
      <w:r>
        <w:rPr>
          <w:rFonts w:hint="eastAsia" w:ascii="Times New Roman" w:hAnsi="Times New Roman" w:eastAsia="宋体" w:cs="Times New Roman"/>
          <w:color w:val="auto"/>
        </w:rPr>
        <w:t>天津市公安局科技信息化总队</w:t>
      </w:r>
    </w:p>
    <w:p w14:paraId="056E564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西青区新科道2号</w:t>
      </w:r>
      <w:r>
        <w:rPr>
          <w:rFonts w:ascii="Times New Roman" w:hAnsi="Times New Roman" w:eastAsia="宋体" w:cs="Times New Roman"/>
          <w:color w:val="auto"/>
        </w:rPr>
        <w:t xml:space="preserve"> </w:t>
      </w:r>
    </w:p>
    <w:p w14:paraId="46181761">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 xml:space="preserve">（三）采购人联系人： </w:t>
      </w:r>
      <w:r>
        <w:rPr>
          <w:rFonts w:hint="eastAsia" w:ascii="Times New Roman" w:hAnsi="Times New Roman" w:eastAsia="宋体" w:cs="Times New Roman"/>
          <w:color w:val="auto"/>
        </w:rPr>
        <w:t>窦冰清</w:t>
      </w:r>
    </w:p>
    <w:p w14:paraId="62E6C9A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（四）采购人联系电话： </w:t>
      </w:r>
      <w:r>
        <w:rPr>
          <w:rFonts w:hint="eastAsia" w:ascii="Times New Roman" w:hAnsi="Times New Roman" w:eastAsia="宋体" w:cs="Times New Roman"/>
          <w:color w:val="auto"/>
        </w:rPr>
        <w:t>022-</w:t>
      </w:r>
      <w:r>
        <w:rPr>
          <w:rFonts w:ascii="Times New Roman" w:hAnsi="Times New Roman" w:eastAsia="宋体" w:cs="Times New Roman"/>
          <w:color w:val="auto"/>
        </w:rPr>
        <w:t>27205108</w:t>
      </w:r>
    </w:p>
    <w:p w14:paraId="0ECAE8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02B15E4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0E7D76CB">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0EC2EE7C">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联系部门：天津市公安局科技信息化总队</w:t>
      </w:r>
    </w:p>
    <w:p w14:paraId="2741564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联系地址：西青区新科道2号</w:t>
      </w:r>
    </w:p>
    <w:p w14:paraId="5565557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人：窦冰清</w:t>
      </w:r>
    </w:p>
    <w:p w14:paraId="3053C20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w:t>
      </w:r>
      <w:r>
        <w:rPr>
          <w:rFonts w:ascii="Times New Roman" w:hAnsi="Times New Roman" w:eastAsia="宋体" w:cs="Times New Roman"/>
          <w:color w:val="auto"/>
        </w:rPr>
        <w:t>27205108</w:t>
      </w:r>
    </w:p>
    <w:p w14:paraId="5002A9E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0EF18E2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69B05758">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5FF93B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4758410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本项目不收取招标代理服务费。</w:t>
      </w:r>
    </w:p>
    <w:p w14:paraId="22855FAA">
      <w:pPr>
        <w:pStyle w:val="29"/>
        <w:spacing w:line="360" w:lineRule="auto"/>
        <w:ind w:firstLine="448"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“政采贷”业务提示函</w:t>
      </w:r>
      <w:r>
        <w:rPr>
          <w:rFonts w:hint="eastAsia"/>
          <w:color w:val="auto"/>
          <w:lang w:val="zh-CN"/>
        </w:rPr>
        <w:t>》</w:t>
      </w:r>
      <w:r>
        <w:rPr>
          <w:rFonts w:hint="eastAsia" w:asciiTheme="minorEastAsia" w:hAnsiTheme="minorEastAsia" w:eastAsiaTheme="minorEastAsia"/>
          <w:color w:val="auto"/>
          <w:lang w:val="zh-CN"/>
        </w:rPr>
        <w:t>、</w:t>
      </w:r>
      <w:r>
        <w:rPr>
          <w:rFonts w:hint="eastAsia" w:asciiTheme="minorEastAsia" w:hAnsiTheme="minorEastAsia" w:eastAsiaTheme="minorEastAsia"/>
          <w:bCs/>
          <w:color w:val="auto"/>
        </w:rPr>
        <w:t>《</w:t>
      </w:r>
      <w:r>
        <w:rPr>
          <w:rFonts w:cs="Times New Roman" w:asciiTheme="minorEastAsia" w:hAnsiTheme="minorEastAsia" w:eastAsiaTheme="minorEastAsia"/>
          <w:bCs/>
          <w:color w:val="auto"/>
        </w:rPr>
        <w:t>政府采购支持中小企业政策提示函</w:t>
      </w:r>
      <w:r>
        <w:rPr>
          <w:rFonts w:hint="eastAsia" w:asciiTheme="minorEastAsia" w:hAnsiTheme="minorEastAsia" w:eastAsiaTheme="minorEastAsia"/>
          <w:bCs/>
          <w:color w:val="auto"/>
        </w:rPr>
        <w:t>》和《诚信参与政府采购活动提示函》</w:t>
      </w:r>
    </w:p>
    <w:p w14:paraId="566C0087">
      <w:pPr>
        <w:pStyle w:val="29"/>
        <w:spacing w:line="360" w:lineRule="auto"/>
        <w:ind w:firstLine="448" w:firstLineChars="200"/>
        <w:jc w:val="both"/>
        <w:rPr>
          <w:rFonts w:ascii="Times New Roman" w:hAnsi="Times New Roman" w:eastAsia="宋体" w:cs="Times New Roman"/>
          <w:color w:val="auto"/>
        </w:rPr>
      </w:pPr>
    </w:p>
    <w:p w14:paraId="5AD4FB68">
      <w:pPr>
        <w:pStyle w:val="29"/>
        <w:spacing w:line="360" w:lineRule="auto"/>
        <w:jc w:val="both"/>
        <w:rPr>
          <w:rFonts w:ascii="Times New Roman" w:hAnsi="Times New Roman" w:eastAsia="宋体" w:cs="Times New Roman"/>
          <w:color w:val="auto"/>
        </w:rPr>
      </w:pPr>
    </w:p>
    <w:p w14:paraId="4B8748C3">
      <w:pPr>
        <w:pStyle w:val="29"/>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2026年</w:t>
      </w:r>
      <w:r>
        <w:rPr>
          <w:rFonts w:hint="eastAsia" w:ascii="Times New Roman" w:hAnsi="Times New Roman" w:eastAsia="宋体" w:cs="Times New Roman"/>
          <w:color w:val="auto"/>
        </w:rPr>
        <w:t xml:space="preserve"> 1</w:t>
      </w:r>
      <w:r>
        <w:rPr>
          <w:rFonts w:ascii="Times New Roman" w:hAnsi="Times New Roman" w:eastAsia="宋体" w:cs="Times New Roman"/>
          <w:color w:val="auto"/>
        </w:rPr>
        <w:t>月</w:t>
      </w:r>
      <w:r>
        <w:rPr>
          <w:rFonts w:hint="eastAsia" w:ascii="Times New Roman" w:hAnsi="Times New Roman" w:eastAsia="宋体" w:cs="Times New Roman"/>
          <w:color w:val="auto"/>
        </w:rPr>
        <w:t>16</w:t>
      </w:r>
      <w:r>
        <w:rPr>
          <w:rFonts w:ascii="Times New Roman" w:hAnsi="Times New Roman" w:eastAsia="宋体" w:cs="Times New Roman"/>
          <w:color w:val="auto"/>
        </w:rPr>
        <w:t>日</w:t>
      </w:r>
    </w:p>
    <w:p w14:paraId="55C2AA4E">
      <w:pPr>
        <w:pStyle w:val="29"/>
        <w:spacing w:line="360" w:lineRule="auto"/>
        <w:ind w:right="892"/>
        <w:rPr>
          <w:rFonts w:ascii="Times New Roman" w:hAnsi="Times New Roman" w:eastAsia="宋体" w:cs="Times New Roman"/>
          <w:color w:val="auto"/>
        </w:rPr>
      </w:pPr>
    </w:p>
    <w:p w14:paraId="01E67932">
      <w:pPr>
        <w:pStyle w:val="29"/>
        <w:spacing w:line="360" w:lineRule="auto"/>
        <w:ind w:right="892"/>
        <w:rPr>
          <w:rFonts w:ascii="Times New Roman" w:hAnsi="Times New Roman" w:eastAsia="宋体" w:cs="Times New Roman"/>
          <w:color w:val="auto"/>
        </w:rPr>
      </w:pPr>
    </w:p>
    <w:p w14:paraId="511B8B44">
      <w:pPr>
        <w:widowControl/>
        <w:jc w:val="left"/>
        <w:rPr>
          <w:kern w:val="0"/>
          <w:sz w:val="24"/>
          <w:szCs w:val="24"/>
        </w:rPr>
      </w:pPr>
      <w:r>
        <w:br w:type="page"/>
      </w:r>
    </w:p>
    <w:p w14:paraId="6A00F011">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3795207F">
      <w:pPr>
        <w:spacing w:line="360" w:lineRule="auto"/>
        <w:jc w:val="center"/>
        <w:rPr>
          <w:rFonts w:eastAsia="方正小标宋简体"/>
          <w:bCs/>
          <w:kern w:val="0"/>
          <w:sz w:val="24"/>
          <w:szCs w:val="24"/>
        </w:rPr>
      </w:pPr>
    </w:p>
    <w:p w14:paraId="2287E69F">
      <w:pPr>
        <w:spacing w:line="360" w:lineRule="auto"/>
        <w:ind w:firstLine="448"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3E4AD26D">
      <w:pPr>
        <w:spacing w:line="360" w:lineRule="auto"/>
        <w:ind w:firstLine="448"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48B14FEF">
      <w:pPr>
        <w:spacing w:line="360" w:lineRule="auto"/>
        <w:ind w:firstLine="448"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0B8283A8">
      <w:pPr>
        <w:spacing w:line="360" w:lineRule="auto"/>
        <w:jc w:val="center"/>
        <w:rPr>
          <w:rFonts w:eastAsia="方正小标宋简体"/>
          <w:spacing w:val="-10"/>
          <w:sz w:val="24"/>
          <w:szCs w:val="24"/>
        </w:rPr>
      </w:pPr>
    </w:p>
    <w:p w14:paraId="6ABB0041">
      <w:pPr>
        <w:spacing w:line="360" w:lineRule="auto"/>
        <w:jc w:val="center"/>
        <w:rPr>
          <w:rFonts w:eastAsia="方正小标宋简体"/>
          <w:spacing w:val="-10"/>
          <w:sz w:val="24"/>
          <w:szCs w:val="24"/>
        </w:rPr>
      </w:pPr>
    </w:p>
    <w:p w14:paraId="04EBCF32">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7631EE9C">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37C32E6A">
      <w:pPr>
        <w:spacing w:line="360" w:lineRule="exact"/>
        <w:ind w:firstLine="448"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1FA71D99">
      <w:pPr>
        <w:spacing w:line="360" w:lineRule="exact"/>
        <w:ind w:firstLine="448"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3D64CD58">
      <w:pPr>
        <w:spacing w:line="360" w:lineRule="exact"/>
        <w:ind w:firstLine="448"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0575F201">
      <w:pPr>
        <w:spacing w:line="360" w:lineRule="exact"/>
        <w:ind w:firstLine="448"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14F1DC46">
      <w:pPr>
        <w:spacing w:line="360" w:lineRule="exact"/>
        <w:ind w:firstLine="448"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18D34516">
      <w:pPr>
        <w:spacing w:line="360" w:lineRule="exact"/>
        <w:ind w:firstLine="448"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7CE71FE4">
      <w:pPr>
        <w:spacing w:line="360" w:lineRule="exact"/>
        <w:ind w:firstLine="448"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11CF1808">
      <w:pPr>
        <w:spacing w:line="360" w:lineRule="exact"/>
        <w:ind w:firstLine="448" w:firstLineChars="200"/>
        <w:rPr>
          <w:rFonts w:eastAsiaTheme="minorEastAsia"/>
          <w:sz w:val="24"/>
          <w:szCs w:val="24"/>
        </w:rPr>
      </w:pPr>
      <w:r>
        <w:rPr>
          <w:rFonts w:hint="eastAsia" w:eastAsiaTheme="minorEastAsia"/>
          <w:sz w:val="24"/>
          <w:szCs w:val="24"/>
        </w:rPr>
        <w:t>【注意事项】</w:t>
      </w:r>
    </w:p>
    <w:p w14:paraId="599A346B">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1A252243">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中小企业应当对声明函的内容的真实性负责。声明内容如有不实，则构成提供虚假材料谋取中标、成交的情形，需承担相应的法律责任。</w:t>
      </w:r>
    </w:p>
    <w:p w14:paraId="4882A5AF">
      <w:pPr>
        <w:spacing w:line="360" w:lineRule="exact"/>
        <w:ind w:firstLine="448" w:firstLineChars="200"/>
        <w:rPr>
          <w:rFonts w:eastAsiaTheme="minorEastAsia"/>
          <w:sz w:val="24"/>
          <w:szCs w:val="24"/>
        </w:rPr>
      </w:pPr>
      <w:r>
        <w:rPr>
          <w:rFonts w:eastAsiaTheme="minorEastAsia"/>
          <w:sz w:val="24"/>
          <w:szCs w:val="24"/>
        </w:rPr>
        <w:t>3.</w:t>
      </w:r>
      <w:r>
        <w:rPr>
          <w:rFonts w:hint="eastAsia"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472ADDEF">
      <w:pPr>
        <w:spacing w:line="360" w:lineRule="exact"/>
        <w:ind w:firstLine="448" w:firstLineChars="200"/>
        <w:rPr>
          <w:rFonts w:eastAsiaTheme="minorEastAsia"/>
          <w:sz w:val="24"/>
          <w:szCs w:val="24"/>
        </w:rPr>
      </w:pPr>
      <w:r>
        <w:rPr>
          <w:rFonts w:hint="eastAsia" w:eastAsiaTheme="minorEastAsia"/>
          <w:sz w:val="24"/>
          <w:szCs w:val="24"/>
        </w:rPr>
        <w:t>【政策目录】</w:t>
      </w:r>
    </w:p>
    <w:p w14:paraId="3B7B2262">
      <w:pPr>
        <w:spacing w:line="360" w:lineRule="exact"/>
        <w:ind w:firstLine="448" w:firstLineChars="200"/>
        <w:rPr>
          <w:rFonts w:eastAsiaTheme="minorEastAsia"/>
          <w:sz w:val="24"/>
          <w:szCs w:val="24"/>
        </w:rPr>
      </w:pPr>
      <w:r>
        <w:rPr>
          <w:rFonts w:eastAsiaTheme="minorEastAsia"/>
          <w:sz w:val="24"/>
          <w:szCs w:val="24"/>
        </w:rPr>
        <w:t>1.</w:t>
      </w:r>
      <w:r>
        <w:rPr>
          <w:rFonts w:hint="eastAsia" w:eastAsiaTheme="minorEastAsia"/>
          <w:sz w:val="24"/>
          <w:szCs w:val="24"/>
        </w:rPr>
        <w:t>《中华人民共和国政府采购法》第九条</w:t>
      </w:r>
    </w:p>
    <w:p w14:paraId="37F95B07">
      <w:pPr>
        <w:spacing w:line="360" w:lineRule="exact"/>
        <w:ind w:firstLine="448" w:firstLineChars="200"/>
        <w:rPr>
          <w:rFonts w:eastAsiaTheme="minorEastAsia"/>
          <w:sz w:val="24"/>
          <w:szCs w:val="24"/>
        </w:rPr>
      </w:pPr>
      <w:r>
        <w:rPr>
          <w:rFonts w:eastAsiaTheme="minorEastAsia"/>
          <w:sz w:val="24"/>
          <w:szCs w:val="24"/>
        </w:rPr>
        <w:t>2.</w:t>
      </w:r>
      <w:r>
        <w:rPr>
          <w:rFonts w:hint="eastAsia" w:eastAsiaTheme="minorEastAsia"/>
          <w:sz w:val="24"/>
          <w:szCs w:val="24"/>
        </w:rPr>
        <w:t>《中华人民共和国政府采购法实施条例》第六条</w:t>
      </w:r>
    </w:p>
    <w:p w14:paraId="11301C5F">
      <w:pPr>
        <w:spacing w:line="360" w:lineRule="exact"/>
        <w:ind w:firstLine="448" w:firstLineChars="200"/>
        <w:rPr>
          <w:rFonts w:eastAsiaTheme="minorEastAsia"/>
          <w:sz w:val="24"/>
          <w:szCs w:val="24"/>
        </w:rPr>
      </w:pPr>
      <w:r>
        <w:rPr>
          <w:rFonts w:eastAsiaTheme="minorEastAsia"/>
          <w:sz w:val="24"/>
          <w:szCs w:val="24"/>
        </w:rPr>
        <w:t xml:space="preserve">3. </w:t>
      </w:r>
      <w:r>
        <w:rPr>
          <w:rFonts w:hint="eastAsia" w:eastAsiaTheme="minorEastAsia"/>
          <w:sz w:val="24"/>
          <w:szCs w:val="24"/>
        </w:rPr>
        <w:t>财政部</w:t>
      </w:r>
      <w:r>
        <w:rPr>
          <w:rFonts w:eastAsiaTheme="minorEastAsia"/>
          <w:sz w:val="24"/>
          <w:szCs w:val="24"/>
        </w:rPr>
        <w:t xml:space="preserve"> </w:t>
      </w:r>
      <w:r>
        <w:rPr>
          <w:rFonts w:hint="eastAsia" w:eastAsiaTheme="minorEastAsia"/>
          <w:sz w:val="24"/>
          <w:szCs w:val="24"/>
        </w:rPr>
        <w:t>工业和信息化部关于印发《政府采购促进中小企业发展管理办法》的通知（财库〔</w:t>
      </w:r>
      <w:r>
        <w:rPr>
          <w:rFonts w:eastAsiaTheme="minorEastAsia"/>
          <w:sz w:val="24"/>
          <w:szCs w:val="24"/>
        </w:rPr>
        <w:t>2020</w:t>
      </w:r>
      <w:r>
        <w:rPr>
          <w:rFonts w:hint="eastAsia" w:eastAsiaTheme="minorEastAsia"/>
          <w:sz w:val="24"/>
          <w:szCs w:val="24"/>
        </w:rPr>
        <w:t>〕</w:t>
      </w:r>
      <w:r>
        <w:rPr>
          <w:rFonts w:eastAsiaTheme="minorEastAsia"/>
          <w:sz w:val="24"/>
          <w:szCs w:val="24"/>
        </w:rPr>
        <w:t>46</w:t>
      </w:r>
      <w:r>
        <w:rPr>
          <w:rFonts w:hint="eastAsia" w:eastAsiaTheme="minorEastAsia"/>
          <w:sz w:val="24"/>
          <w:szCs w:val="24"/>
        </w:rPr>
        <w:t>号）</w:t>
      </w:r>
    </w:p>
    <w:p w14:paraId="32C25805">
      <w:pPr>
        <w:spacing w:line="360" w:lineRule="exact"/>
        <w:ind w:firstLine="448" w:firstLineChars="200"/>
        <w:rPr>
          <w:rFonts w:eastAsiaTheme="minorEastAsia"/>
          <w:sz w:val="24"/>
          <w:szCs w:val="24"/>
        </w:rPr>
      </w:pPr>
      <w:r>
        <w:rPr>
          <w:rFonts w:eastAsiaTheme="minorEastAsia"/>
          <w:sz w:val="24"/>
          <w:szCs w:val="24"/>
        </w:rPr>
        <w:t xml:space="preserve">4. </w:t>
      </w:r>
      <w:r>
        <w:rPr>
          <w:rFonts w:hint="eastAsia" w:eastAsiaTheme="minorEastAsia"/>
          <w:sz w:val="24"/>
          <w:szCs w:val="24"/>
        </w:rPr>
        <w:t>财政部关于进一步加大政府采购支持中小企业力度的通知（财库〔</w:t>
      </w:r>
      <w:r>
        <w:rPr>
          <w:rFonts w:eastAsiaTheme="minorEastAsia"/>
          <w:sz w:val="24"/>
          <w:szCs w:val="24"/>
        </w:rPr>
        <w:t>2022</w:t>
      </w:r>
      <w:r>
        <w:rPr>
          <w:rFonts w:hint="eastAsia" w:eastAsiaTheme="minorEastAsia"/>
          <w:sz w:val="24"/>
          <w:szCs w:val="24"/>
        </w:rPr>
        <w:t>〕</w:t>
      </w:r>
      <w:r>
        <w:rPr>
          <w:rFonts w:eastAsiaTheme="minorEastAsia"/>
          <w:sz w:val="24"/>
          <w:szCs w:val="24"/>
        </w:rPr>
        <w:t>19</w:t>
      </w:r>
      <w:r>
        <w:rPr>
          <w:rFonts w:hint="eastAsia" w:eastAsiaTheme="minorEastAsia"/>
          <w:sz w:val="24"/>
          <w:szCs w:val="24"/>
        </w:rPr>
        <w:t>号）</w:t>
      </w:r>
    </w:p>
    <w:p w14:paraId="2EA076BC">
      <w:pPr>
        <w:spacing w:line="360" w:lineRule="exact"/>
        <w:ind w:firstLine="448" w:firstLineChars="200"/>
        <w:rPr>
          <w:rFonts w:eastAsiaTheme="minorEastAsia"/>
          <w:sz w:val="24"/>
          <w:szCs w:val="24"/>
        </w:rPr>
      </w:pPr>
      <w:r>
        <w:rPr>
          <w:rFonts w:eastAsiaTheme="minorEastAsia"/>
          <w:sz w:val="24"/>
          <w:szCs w:val="24"/>
        </w:rPr>
        <w:t>5.</w:t>
      </w:r>
      <w:r>
        <w:rPr>
          <w:rFonts w:hint="eastAsia" w:eastAsiaTheme="minorEastAsia"/>
          <w:sz w:val="24"/>
          <w:szCs w:val="24"/>
        </w:rPr>
        <w:t>天津市财政局</w:t>
      </w:r>
      <w:r>
        <w:rPr>
          <w:rFonts w:eastAsiaTheme="minorEastAsia"/>
          <w:sz w:val="24"/>
          <w:szCs w:val="24"/>
        </w:rPr>
        <w:t xml:space="preserve"> </w:t>
      </w:r>
      <w:r>
        <w:rPr>
          <w:rFonts w:hint="eastAsia" w:eastAsiaTheme="minorEastAsia"/>
          <w:sz w:val="24"/>
          <w:szCs w:val="24"/>
        </w:rPr>
        <w:t>天津市工业和信息化局关于贯彻落实《政府采购促进中小企业发展管理办法》的通知（津财采〔</w:t>
      </w:r>
      <w:r>
        <w:rPr>
          <w:rFonts w:eastAsiaTheme="minorEastAsia"/>
          <w:sz w:val="24"/>
          <w:szCs w:val="24"/>
        </w:rPr>
        <w:t>2021</w:t>
      </w:r>
      <w:r>
        <w:rPr>
          <w:rFonts w:hint="eastAsia" w:eastAsiaTheme="minorEastAsia"/>
          <w:sz w:val="24"/>
          <w:szCs w:val="24"/>
        </w:rPr>
        <w:t>〕</w:t>
      </w:r>
      <w:r>
        <w:rPr>
          <w:rFonts w:eastAsiaTheme="minorEastAsia"/>
          <w:sz w:val="24"/>
          <w:szCs w:val="24"/>
        </w:rPr>
        <w:t>12</w:t>
      </w:r>
      <w:r>
        <w:rPr>
          <w:rFonts w:hint="eastAsia" w:eastAsiaTheme="minorEastAsia"/>
          <w:sz w:val="24"/>
          <w:szCs w:val="24"/>
        </w:rPr>
        <w:t>号）</w:t>
      </w:r>
    </w:p>
    <w:p w14:paraId="70703153">
      <w:pPr>
        <w:spacing w:line="360" w:lineRule="exact"/>
        <w:ind w:firstLine="448"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6B03A816">
      <w:pPr>
        <w:spacing w:line="360" w:lineRule="exact"/>
        <w:ind w:firstLine="448" w:firstLineChars="200"/>
        <w:rPr>
          <w:rFonts w:eastAsiaTheme="minorEastAsia"/>
          <w:sz w:val="24"/>
        </w:rPr>
      </w:pPr>
    </w:p>
    <w:p w14:paraId="7D54F38B">
      <w:pPr>
        <w:adjustRightInd w:val="0"/>
        <w:snapToGrid w:val="0"/>
        <w:spacing w:line="400" w:lineRule="exact"/>
        <w:jc w:val="center"/>
        <w:rPr>
          <w:b/>
          <w:sz w:val="24"/>
          <w:szCs w:val="24"/>
        </w:rPr>
      </w:pPr>
      <w:r>
        <w:rPr>
          <w:b/>
          <w:sz w:val="24"/>
          <w:szCs w:val="24"/>
        </w:rPr>
        <w:t>诚信参与政府采购活动提示函</w:t>
      </w:r>
    </w:p>
    <w:p w14:paraId="54980FBE">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0728E45A">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62DF44EC">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51C24EF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b w:val="0"/>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0B5A4FD2">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26B9B86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4A715C8B">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64F06E8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0F1FBDC0">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22831F41">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4FCF5253">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380C11AF">
      <w:pPr>
        <w:pStyle w:val="20"/>
        <w:shd w:val="clear" w:color="auto" w:fill="FFFFFF"/>
        <w:adjustRightInd w:val="0"/>
        <w:snapToGrid w:val="0"/>
        <w:spacing w:before="0" w:beforeAutospacing="0" w:after="0" w:afterAutospacing="0" w:line="440" w:lineRule="exact"/>
        <w:ind w:firstLine="448"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0555E7E6">
      <w:pPr>
        <w:spacing w:line="360" w:lineRule="exact"/>
        <w:ind w:firstLine="448" w:firstLineChars="200"/>
        <w:rPr>
          <w:rFonts w:eastAsiaTheme="minorEastAsia"/>
          <w:sz w:val="24"/>
        </w:rPr>
      </w:pPr>
    </w:p>
    <w:p w14:paraId="36D3DCB6">
      <w:pPr>
        <w:spacing w:line="360" w:lineRule="exact"/>
        <w:ind w:firstLine="608" w:firstLineChars="200"/>
        <w:rPr>
          <w:b/>
          <w:bCs/>
          <w:kern w:val="28"/>
          <w:sz w:val="32"/>
          <w:szCs w:val="32"/>
        </w:rPr>
      </w:pPr>
    </w:p>
    <w:p w14:paraId="4BBA9406">
      <w:pPr>
        <w:widowControl/>
        <w:jc w:val="left"/>
        <w:rPr>
          <w:b/>
          <w:bCs/>
          <w:kern w:val="28"/>
          <w:sz w:val="32"/>
          <w:szCs w:val="32"/>
          <w:lang w:val="zh-CN" w:eastAsia="zh-CN"/>
        </w:rPr>
      </w:pPr>
      <w:r>
        <w:br w:type="page"/>
      </w:r>
    </w:p>
    <w:p w14:paraId="30223255">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3"/>
    </w:p>
    <w:p w14:paraId="222A1486">
      <w:pPr>
        <w:tabs>
          <w:tab w:val="left" w:pos="210"/>
        </w:tabs>
        <w:autoSpaceDE w:val="0"/>
        <w:autoSpaceDN w:val="0"/>
        <w:adjustRightInd w:val="0"/>
        <w:spacing w:line="360" w:lineRule="auto"/>
        <w:ind w:firstLine="448" w:firstLineChars="200"/>
        <w:outlineLvl w:val="0"/>
        <w:rPr>
          <w:sz w:val="24"/>
          <w:szCs w:val="24"/>
        </w:rPr>
      </w:pPr>
      <w:r>
        <w:rPr>
          <w:sz w:val="24"/>
          <w:szCs w:val="24"/>
        </w:rPr>
        <w:t>一、商务要求</w:t>
      </w:r>
    </w:p>
    <w:p w14:paraId="764EBF33">
      <w:pPr>
        <w:autoSpaceDE w:val="0"/>
        <w:autoSpaceDN w:val="0"/>
        <w:adjustRightInd w:val="0"/>
        <w:spacing w:line="360" w:lineRule="auto"/>
        <w:ind w:firstLine="448" w:firstLineChars="200"/>
        <w:rPr>
          <w:sz w:val="24"/>
        </w:rPr>
      </w:pPr>
      <w:r>
        <w:rPr>
          <w:sz w:val="24"/>
        </w:rPr>
        <w:t>（一）报价要求</w:t>
      </w:r>
    </w:p>
    <w:p w14:paraId="18B9A9D5">
      <w:pPr>
        <w:autoSpaceDE w:val="0"/>
        <w:autoSpaceDN w:val="0"/>
        <w:adjustRightInd w:val="0"/>
        <w:spacing w:line="360" w:lineRule="auto"/>
        <w:ind w:firstLine="448" w:firstLineChars="200"/>
        <w:rPr>
          <w:sz w:val="24"/>
        </w:rPr>
      </w:pPr>
      <w:r>
        <w:rPr>
          <w:sz w:val="24"/>
        </w:rPr>
        <w:t>1. 投标报价以人民币填列。</w:t>
      </w:r>
    </w:p>
    <w:p w14:paraId="7C0FEB6A">
      <w:pPr>
        <w:autoSpaceDE w:val="0"/>
        <w:autoSpaceDN w:val="0"/>
        <w:adjustRightInd w:val="0"/>
        <w:spacing w:line="360" w:lineRule="auto"/>
        <w:ind w:firstLine="448" w:firstLineChars="200"/>
        <w:rPr>
          <w:sz w:val="24"/>
        </w:rPr>
      </w:pPr>
      <w:r>
        <w:rPr>
          <w:sz w:val="24"/>
        </w:rPr>
        <w:t>2. 投标人的报价应包括：人员费用、服务费用、材料费用等为完成招标文件规定的一切工作所需的全部费用。投标人所报价格应为最终优惠价格。</w:t>
      </w:r>
    </w:p>
    <w:p w14:paraId="4896A1A8">
      <w:pPr>
        <w:spacing w:line="360" w:lineRule="auto"/>
        <w:ind w:firstLine="448" w:firstLineChars="200"/>
        <w:rPr>
          <w:kern w:val="0"/>
          <w:sz w:val="24"/>
          <w:szCs w:val="24"/>
        </w:rPr>
      </w:pPr>
      <w:r>
        <w:rPr>
          <w:rFonts w:hint="eastAsia"/>
          <w:kern w:val="0"/>
          <w:sz w:val="24"/>
          <w:szCs w:val="24"/>
        </w:rPr>
        <w:t xml:space="preserve">3. </w:t>
      </w:r>
      <w:r>
        <w:rPr>
          <w:sz w:val="24"/>
        </w:rPr>
        <w:t>验收相关费用由投标人负责。</w:t>
      </w:r>
    </w:p>
    <w:p w14:paraId="737F287E">
      <w:pPr>
        <w:autoSpaceDE w:val="0"/>
        <w:autoSpaceDN w:val="0"/>
        <w:adjustRightInd w:val="0"/>
        <w:spacing w:line="360" w:lineRule="auto"/>
        <w:ind w:firstLine="448" w:firstLineChars="200"/>
        <w:rPr>
          <w:sz w:val="24"/>
        </w:rPr>
      </w:pPr>
      <w:r>
        <w:rPr>
          <w:sz w:val="24"/>
        </w:rPr>
        <w:t>（二）服务要求</w:t>
      </w:r>
    </w:p>
    <w:p w14:paraId="48C41D9F">
      <w:pPr>
        <w:spacing w:line="360" w:lineRule="auto"/>
        <w:ind w:firstLine="448" w:firstLineChars="200"/>
        <w:rPr>
          <w:sz w:val="24"/>
        </w:rPr>
      </w:pPr>
      <w:r>
        <w:rPr>
          <w:rFonts w:hint="eastAsia"/>
          <w:sz w:val="24"/>
        </w:rPr>
        <w:t>1.供应商应具备服务支撑能力，需对等保测评项目提供1年的技术咨询服务，在服务期内需提供 7*24 小时的技术支持。</w:t>
      </w:r>
    </w:p>
    <w:p w14:paraId="7A0B7BDE">
      <w:pPr>
        <w:spacing w:line="360" w:lineRule="auto"/>
        <w:ind w:firstLine="448" w:firstLineChars="200"/>
        <w:rPr>
          <w:sz w:val="24"/>
        </w:rPr>
      </w:pPr>
      <w:r>
        <w:rPr>
          <w:rFonts w:hint="eastAsia"/>
          <w:sz w:val="24"/>
        </w:rPr>
        <w:t>2.供应商应提供完善的后续服务，包括协助备案、咨询等相关服务。</w:t>
      </w:r>
    </w:p>
    <w:p w14:paraId="71020E88">
      <w:pPr>
        <w:spacing w:line="360" w:lineRule="auto"/>
        <w:ind w:firstLine="448" w:firstLineChars="200"/>
        <w:rPr>
          <w:sz w:val="24"/>
        </w:rPr>
      </w:pPr>
      <w:r>
        <w:rPr>
          <w:rFonts w:hint="eastAsia"/>
          <w:sz w:val="24"/>
        </w:rPr>
        <w:t>3.供应商需在本项目中对指定系统开展渗透测试，对系统的安全性进行深度验证，渗透测试人员需具备渗透测试能力并提供相关证书。</w:t>
      </w:r>
    </w:p>
    <w:p w14:paraId="5D6440F9">
      <w:pPr>
        <w:spacing w:line="360" w:lineRule="auto"/>
        <w:ind w:firstLine="448" w:firstLineChars="200"/>
        <w:rPr>
          <w:sz w:val="24"/>
        </w:rPr>
      </w:pPr>
      <w:r>
        <w:rPr>
          <w:rFonts w:hint="eastAsia"/>
          <w:sz w:val="24"/>
        </w:rPr>
        <w:t>4.服务内容：1.开展系统测评工作。对业务系统开展网络安全等级保护测评工作，出具符合国家标准的网络安全等级保护测评报告。2.出具网络安全等级保护整改意见书。3.技术支持服务。提供系统定级备案、网络安全整改等方面咨询服务，开展系统等保测评培训与服务保障，网络安全事件应急响应。</w:t>
      </w:r>
    </w:p>
    <w:p w14:paraId="4876C1C0">
      <w:pPr>
        <w:autoSpaceDE w:val="0"/>
        <w:autoSpaceDN w:val="0"/>
        <w:adjustRightInd w:val="0"/>
        <w:spacing w:line="360" w:lineRule="auto"/>
        <w:ind w:firstLine="448" w:firstLineChars="200"/>
        <w:rPr>
          <w:sz w:val="24"/>
        </w:rPr>
      </w:pPr>
      <w:r>
        <w:rPr>
          <w:sz w:val="24"/>
        </w:rPr>
        <w:t>（三）时间、地点要求</w:t>
      </w:r>
    </w:p>
    <w:p w14:paraId="3A4D20CA">
      <w:pPr>
        <w:autoSpaceDE w:val="0"/>
        <w:autoSpaceDN w:val="0"/>
        <w:adjustRightInd w:val="0"/>
        <w:spacing w:line="360" w:lineRule="auto"/>
        <w:ind w:firstLine="448" w:firstLineChars="200"/>
        <w:rPr>
          <w:sz w:val="24"/>
        </w:rPr>
      </w:pPr>
      <w:r>
        <w:rPr>
          <w:sz w:val="24"/>
        </w:rPr>
        <w:t>1. 时间要求：</w:t>
      </w:r>
      <w:r>
        <w:rPr>
          <w:rFonts w:hint="eastAsia"/>
          <w:sz w:val="24"/>
        </w:rPr>
        <w:t>合同签订起准备相关材料，项目具备测评条件，在接到通知的一年内完成全部等保测评工作</w:t>
      </w:r>
      <w:r>
        <w:rPr>
          <w:sz w:val="24"/>
        </w:rPr>
        <w:t xml:space="preserve">   （特殊情况以合同为准）。</w:t>
      </w:r>
    </w:p>
    <w:p w14:paraId="3158EA84">
      <w:pPr>
        <w:autoSpaceDE w:val="0"/>
        <w:autoSpaceDN w:val="0"/>
        <w:adjustRightInd w:val="0"/>
        <w:spacing w:line="360" w:lineRule="auto"/>
        <w:ind w:firstLine="448" w:firstLineChars="200"/>
        <w:rPr>
          <w:sz w:val="24"/>
        </w:rPr>
      </w:pPr>
      <w:r>
        <w:rPr>
          <w:sz w:val="24"/>
        </w:rPr>
        <w:t>2. 服务地点：  详见项目需求书 （特殊情况以合同为准）。</w:t>
      </w:r>
    </w:p>
    <w:p w14:paraId="25AD4992">
      <w:pPr>
        <w:autoSpaceDE w:val="0"/>
        <w:autoSpaceDN w:val="0"/>
        <w:adjustRightInd w:val="0"/>
        <w:spacing w:line="360" w:lineRule="auto"/>
        <w:ind w:firstLine="448" w:firstLineChars="200"/>
        <w:rPr>
          <w:sz w:val="24"/>
        </w:rPr>
      </w:pPr>
      <w:r>
        <w:rPr>
          <w:sz w:val="24"/>
        </w:rPr>
        <w:t>（四）付款方式</w:t>
      </w:r>
    </w:p>
    <w:p w14:paraId="30F6F3B0">
      <w:pPr>
        <w:autoSpaceDE w:val="0"/>
        <w:autoSpaceDN w:val="0"/>
        <w:adjustRightInd w:val="0"/>
        <w:spacing w:line="360" w:lineRule="auto"/>
        <w:ind w:firstLine="448" w:firstLineChars="200"/>
        <w:rPr>
          <w:sz w:val="24"/>
        </w:rPr>
      </w:pPr>
      <w:r>
        <w:rPr>
          <w:rFonts w:hint="eastAsia"/>
          <w:sz w:val="24"/>
        </w:rPr>
        <w:t>签订合同后15个工作日内支付合同总额的50%；提交国家规定格式的等级保护测评报告且验收合格15个工作日内支付合同总额的50%</w:t>
      </w:r>
      <w:r>
        <w:rPr>
          <w:sz w:val="24"/>
        </w:rPr>
        <w:t>（特殊情况以合同为准）。</w:t>
      </w:r>
    </w:p>
    <w:p w14:paraId="0D57FAE2">
      <w:pPr>
        <w:autoSpaceDE w:val="0"/>
        <w:autoSpaceDN w:val="0"/>
        <w:adjustRightInd w:val="0"/>
        <w:spacing w:line="360" w:lineRule="auto"/>
        <w:ind w:firstLine="448" w:firstLineChars="200"/>
        <w:rPr>
          <w:sz w:val="24"/>
        </w:rPr>
      </w:pPr>
      <w:r>
        <w:rPr>
          <w:sz w:val="24"/>
        </w:rPr>
        <w:t>（五）投标保证金和履约保证金</w:t>
      </w:r>
    </w:p>
    <w:p w14:paraId="1868DCFA">
      <w:pPr>
        <w:autoSpaceDE w:val="0"/>
        <w:autoSpaceDN w:val="0"/>
        <w:adjustRightInd w:val="0"/>
        <w:spacing w:line="360" w:lineRule="auto"/>
        <w:ind w:firstLine="448" w:firstLineChars="200"/>
        <w:rPr>
          <w:sz w:val="24"/>
        </w:rPr>
      </w:pPr>
      <w:r>
        <w:rPr>
          <w:sz w:val="24"/>
        </w:rPr>
        <w:t>本项目不收取投标保证金和履约保证金。</w:t>
      </w:r>
    </w:p>
    <w:p w14:paraId="22228EA2">
      <w:pPr>
        <w:autoSpaceDE w:val="0"/>
        <w:autoSpaceDN w:val="0"/>
        <w:adjustRightInd w:val="0"/>
        <w:spacing w:line="360" w:lineRule="auto"/>
        <w:ind w:firstLine="448" w:firstLineChars="200"/>
        <w:rPr>
          <w:sz w:val="24"/>
        </w:rPr>
      </w:pPr>
      <w:r>
        <w:rPr>
          <w:rFonts w:hint="eastAsia"/>
          <w:sz w:val="24"/>
        </w:rPr>
        <w:t>（六）验收方法及标准</w:t>
      </w:r>
    </w:p>
    <w:p w14:paraId="6ACB103C">
      <w:pPr>
        <w:autoSpaceDE w:val="0"/>
        <w:autoSpaceDN w:val="0"/>
        <w:adjustRightInd w:val="0"/>
        <w:spacing w:line="360" w:lineRule="auto"/>
        <w:ind w:firstLine="448" w:firstLineChars="200"/>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65E66505">
      <w:pPr>
        <w:autoSpaceDE w:val="0"/>
        <w:autoSpaceDN w:val="0"/>
        <w:adjustRightInd w:val="0"/>
        <w:spacing w:line="360" w:lineRule="auto"/>
        <w:ind w:firstLine="448" w:firstLineChars="200"/>
        <w:rPr>
          <w:bCs/>
          <w:sz w:val="24"/>
        </w:rPr>
      </w:pPr>
      <w:r>
        <w:rPr>
          <w:sz w:val="24"/>
        </w:rPr>
        <w:t>二</w:t>
      </w:r>
      <w:r>
        <w:rPr>
          <w:bCs/>
          <w:sz w:val="24"/>
        </w:rPr>
        <w:t>、技术要求</w:t>
      </w:r>
    </w:p>
    <w:p w14:paraId="5CF0D4E2">
      <w:pPr>
        <w:spacing w:line="360" w:lineRule="auto"/>
        <w:ind w:firstLine="448" w:firstLineChars="200"/>
        <w:outlineLvl w:val="0"/>
        <w:rPr>
          <w:sz w:val="24"/>
        </w:rPr>
      </w:pPr>
      <w:r>
        <w:rPr>
          <w:sz w:val="24"/>
        </w:rPr>
        <w:t>（一）投标人须承诺所提供的服务、人员及设备符合相关强制性规定。</w:t>
      </w:r>
    </w:p>
    <w:p w14:paraId="490DA1AF">
      <w:pPr>
        <w:spacing w:line="360" w:lineRule="auto"/>
        <w:ind w:firstLine="448" w:firstLineChars="200"/>
        <w:outlineLvl w:val="0"/>
        <w:rPr>
          <w:sz w:val="24"/>
        </w:rPr>
      </w:pPr>
      <w:r>
        <w:rPr>
          <w:sz w:val="24"/>
        </w:rPr>
        <w:t>（二）具体需求详见本部分项目需求书。</w:t>
      </w:r>
    </w:p>
    <w:p w14:paraId="0150049C">
      <w:pPr>
        <w:spacing w:line="360" w:lineRule="auto"/>
        <w:ind w:firstLine="448"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143"/>
      </w:tblGrid>
      <w:tr w14:paraId="7D79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23B7C0B9">
            <w:pPr>
              <w:widowControl/>
              <w:adjustRightInd w:val="0"/>
              <w:snapToGrid w:val="0"/>
              <w:jc w:val="center"/>
              <w:rPr>
                <w:kern w:val="0"/>
                <w:sz w:val="24"/>
                <w:szCs w:val="24"/>
              </w:rPr>
            </w:pPr>
            <w:r>
              <w:rPr>
                <w:kern w:val="0"/>
                <w:sz w:val="24"/>
                <w:szCs w:val="24"/>
              </w:rPr>
              <w:t>第一部分 价格（</w:t>
            </w:r>
            <w:r>
              <w:rPr>
                <w:rFonts w:hint="eastAsia"/>
                <w:kern w:val="0"/>
                <w:sz w:val="24"/>
                <w:szCs w:val="24"/>
              </w:rPr>
              <w:t>10</w:t>
            </w:r>
            <w:r>
              <w:rPr>
                <w:kern w:val="0"/>
                <w:sz w:val="24"/>
                <w:szCs w:val="24"/>
              </w:rPr>
              <w:t>分）</w:t>
            </w:r>
          </w:p>
        </w:tc>
        <w:tc>
          <w:tcPr>
            <w:tcW w:w="1143" w:type="dxa"/>
            <w:shd w:val="clear" w:color="auto" w:fill="auto"/>
            <w:vAlign w:val="center"/>
          </w:tcPr>
          <w:p w14:paraId="4DEFBAA3">
            <w:pPr>
              <w:widowControl/>
              <w:adjustRightInd w:val="0"/>
              <w:snapToGrid w:val="0"/>
              <w:jc w:val="center"/>
              <w:rPr>
                <w:kern w:val="0"/>
                <w:sz w:val="24"/>
                <w:szCs w:val="24"/>
              </w:rPr>
            </w:pPr>
            <w:r>
              <w:rPr>
                <w:kern w:val="0"/>
                <w:sz w:val="24"/>
                <w:szCs w:val="24"/>
              </w:rPr>
              <w:t>分值</w:t>
            </w:r>
          </w:p>
        </w:tc>
      </w:tr>
      <w:tr w14:paraId="6E60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114C1C36">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1F0FE550">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14:paraId="495E3810">
            <w:pPr>
              <w:widowControl/>
              <w:adjustRightInd w:val="0"/>
              <w:snapToGrid w:val="0"/>
              <w:rPr>
                <w:kern w:val="0"/>
                <w:sz w:val="24"/>
                <w:szCs w:val="24"/>
              </w:rPr>
            </w:pPr>
            <w:r>
              <w:rPr>
                <w:kern w:val="0"/>
                <w:sz w:val="24"/>
                <w:szCs w:val="24"/>
              </w:rPr>
              <w:t>（1）投标报价超过采购预算的，投标无效，未超过采购预算的投标报价按以下公式进行计算。</w:t>
            </w:r>
          </w:p>
          <w:p w14:paraId="5A93F89F">
            <w:pPr>
              <w:widowControl/>
              <w:adjustRightInd w:val="0"/>
              <w:snapToGrid w:val="0"/>
              <w:rPr>
                <w:kern w:val="0"/>
                <w:sz w:val="24"/>
                <w:szCs w:val="24"/>
              </w:rPr>
            </w:pPr>
            <w:r>
              <w:rPr>
                <w:kern w:val="0"/>
                <w:sz w:val="24"/>
                <w:szCs w:val="24"/>
              </w:rPr>
              <w:t>（2）投标报价得分=（评标基准价/投标报价）×</w:t>
            </w:r>
            <w:r>
              <w:rPr>
                <w:rFonts w:hint="eastAsia"/>
                <w:kern w:val="0"/>
                <w:sz w:val="24"/>
                <w:szCs w:val="24"/>
              </w:rPr>
              <w:t>10</w:t>
            </w:r>
          </w:p>
          <w:p w14:paraId="7A54BF35">
            <w:pPr>
              <w:widowControl/>
              <w:adjustRightInd w:val="0"/>
              <w:snapToGrid w:val="0"/>
              <w:rPr>
                <w:kern w:val="0"/>
                <w:sz w:val="24"/>
                <w:szCs w:val="24"/>
              </w:rPr>
            </w:pPr>
            <w:r>
              <w:rPr>
                <w:kern w:val="0"/>
                <w:sz w:val="24"/>
                <w:szCs w:val="24"/>
              </w:rPr>
              <w:t>注：满足招标文件要求且投标报价最低的投标报价为评标基准价。</w:t>
            </w:r>
          </w:p>
        </w:tc>
        <w:tc>
          <w:tcPr>
            <w:tcW w:w="1143" w:type="dxa"/>
            <w:shd w:val="clear" w:color="auto" w:fill="auto"/>
            <w:vAlign w:val="center"/>
          </w:tcPr>
          <w:p w14:paraId="79937F3D">
            <w:pPr>
              <w:widowControl/>
              <w:adjustRightInd w:val="0"/>
              <w:snapToGrid w:val="0"/>
              <w:jc w:val="center"/>
              <w:rPr>
                <w:kern w:val="0"/>
                <w:sz w:val="24"/>
                <w:szCs w:val="24"/>
              </w:rPr>
            </w:pPr>
            <w:r>
              <w:rPr>
                <w:rFonts w:hint="eastAsia"/>
                <w:kern w:val="0"/>
                <w:sz w:val="24"/>
                <w:szCs w:val="24"/>
              </w:rPr>
              <w:t>10</w:t>
            </w:r>
          </w:p>
        </w:tc>
      </w:tr>
      <w:tr w14:paraId="6D582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9393" w:type="dxa"/>
            <w:gridSpan w:val="3"/>
            <w:shd w:val="clear" w:color="auto" w:fill="auto"/>
            <w:noWrap/>
            <w:vAlign w:val="center"/>
          </w:tcPr>
          <w:p w14:paraId="73F5282D">
            <w:pPr>
              <w:widowControl/>
              <w:adjustRightInd w:val="0"/>
              <w:snapToGrid w:val="0"/>
              <w:jc w:val="center"/>
              <w:rPr>
                <w:kern w:val="0"/>
                <w:sz w:val="24"/>
                <w:szCs w:val="24"/>
              </w:rPr>
            </w:pPr>
            <w:r>
              <w:rPr>
                <w:kern w:val="0"/>
                <w:sz w:val="24"/>
                <w:szCs w:val="24"/>
              </w:rPr>
              <w:t>第二部分 客观分（</w:t>
            </w:r>
            <w:r>
              <w:rPr>
                <w:rFonts w:hint="eastAsia"/>
                <w:kern w:val="0"/>
                <w:sz w:val="24"/>
                <w:szCs w:val="24"/>
              </w:rPr>
              <w:t>40</w:t>
            </w:r>
            <w:r>
              <w:rPr>
                <w:kern w:val="0"/>
                <w:sz w:val="24"/>
                <w:szCs w:val="24"/>
              </w:rPr>
              <w:t>分）</w:t>
            </w:r>
          </w:p>
        </w:tc>
        <w:tc>
          <w:tcPr>
            <w:tcW w:w="1143" w:type="dxa"/>
            <w:shd w:val="clear" w:color="auto" w:fill="auto"/>
            <w:vAlign w:val="center"/>
          </w:tcPr>
          <w:p w14:paraId="204863A3">
            <w:pPr>
              <w:widowControl/>
              <w:adjustRightInd w:val="0"/>
              <w:snapToGrid w:val="0"/>
              <w:jc w:val="center"/>
              <w:rPr>
                <w:kern w:val="0"/>
                <w:sz w:val="24"/>
                <w:szCs w:val="24"/>
              </w:rPr>
            </w:pPr>
            <w:r>
              <w:rPr>
                <w:kern w:val="0"/>
                <w:sz w:val="24"/>
                <w:szCs w:val="24"/>
              </w:rPr>
              <w:t>分值</w:t>
            </w:r>
          </w:p>
        </w:tc>
      </w:tr>
      <w:tr w14:paraId="6DD4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66B7CDF2">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7EFEA5A4">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14:paraId="40443959">
            <w:pPr>
              <w:widowControl/>
              <w:adjustRightInd w:val="0"/>
              <w:snapToGrid w:val="0"/>
              <w:rPr>
                <w:kern w:val="0"/>
                <w:sz w:val="24"/>
                <w:szCs w:val="24"/>
              </w:rPr>
            </w:pPr>
            <w:r>
              <w:rPr>
                <w:kern w:val="0"/>
                <w:sz w:val="24"/>
                <w:szCs w:val="24"/>
              </w:rPr>
              <w:t>完全按照以下要求提供</w:t>
            </w:r>
            <w:r>
              <w:rPr>
                <w:rFonts w:hint="eastAsia"/>
                <w:kern w:val="0"/>
                <w:sz w:val="24"/>
                <w:szCs w:val="24"/>
              </w:rPr>
              <w:t>投标人</w:t>
            </w:r>
            <w:r>
              <w:rPr>
                <w:kern w:val="0"/>
                <w:sz w:val="24"/>
                <w:szCs w:val="24"/>
              </w:rPr>
              <w:t>曾实施的</w:t>
            </w:r>
            <w:r>
              <w:rPr>
                <w:rFonts w:hint="eastAsia" w:asciiTheme="minorEastAsia" w:hAnsiTheme="minorEastAsia" w:cstheme="minorEastAsia"/>
                <w:kern w:val="0"/>
                <w:sz w:val="24"/>
                <w:szCs w:val="24"/>
              </w:rPr>
              <w:t>三级（或以上）网络安全等级保护测评服务业绩</w:t>
            </w:r>
            <w:r>
              <w:rPr>
                <w:kern w:val="0"/>
                <w:sz w:val="24"/>
                <w:szCs w:val="24"/>
              </w:rPr>
              <w:t>，提供的证明材料均不得遮挡涂黑，否则不予认定加分。</w:t>
            </w:r>
          </w:p>
          <w:p w14:paraId="7DE22680">
            <w:pPr>
              <w:widowControl/>
              <w:adjustRightInd w:val="0"/>
              <w:snapToGrid w:val="0"/>
              <w:rPr>
                <w:kern w:val="0"/>
                <w:sz w:val="24"/>
                <w:szCs w:val="24"/>
              </w:rPr>
            </w:pPr>
            <w:r>
              <w:rPr>
                <w:rFonts w:hint="eastAsia"/>
                <w:kern w:val="0"/>
                <w:sz w:val="24"/>
                <w:szCs w:val="24"/>
              </w:rPr>
              <w:t>A</w:t>
            </w:r>
            <w:r>
              <w:rPr>
                <w:kern w:val="0"/>
                <w:sz w:val="24"/>
                <w:szCs w:val="24"/>
              </w:rPr>
              <w:t>. 合同</w:t>
            </w:r>
            <w:r>
              <w:rPr>
                <w:rFonts w:hint="eastAsia"/>
                <w:kern w:val="0"/>
                <w:sz w:val="24"/>
                <w:szCs w:val="24"/>
              </w:rPr>
              <w:t>原件</w:t>
            </w:r>
            <w:r>
              <w:rPr>
                <w:kern w:val="0"/>
                <w:sz w:val="24"/>
                <w:szCs w:val="24"/>
              </w:rPr>
              <w:t>扫描件。包括买卖双方名称及盖章、服务内容</w:t>
            </w:r>
            <w:r>
              <w:rPr>
                <w:rFonts w:hint="eastAsia"/>
                <w:bCs/>
                <w:sz w:val="24"/>
              </w:rPr>
              <w:t>、合同签订日期（应为2021年1月1日或以后）</w:t>
            </w:r>
            <w:r>
              <w:rPr>
                <w:kern w:val="0"/>
                <w:sz w:val="24"/>
                <w:szCs w:val="24"/>
              </w:rPr>
              <w:t>。</w:t>
            </w:r>
          </w:p>
          <w:p w14:paraId="7A52BC1A">
            <w:pPr>
              <w:widowControl/>
              <w:adjustRightInd w:val="0"/>
              <w:snapToGrid w:val="0"/>
              <w:rPr>
                <w:kern w:val="0"/>
                <w:sz w:val="24"/>
                <w:szCs w:val="24"/>
              </w:rPr>
            </w:pPr>
            <w:r>
              <w:rPr>
                <w:kern w:val="0"/>
                <w:sz w:val="24"/>
                <w:szCs w:val="24"/>
              </w:rPr>
              <w:t>B.</w:t>
            </w:r>
            <w:r>
              <w:rPr>
                <w:rFonts w:hint="eastAsia"/>
                <w:kern w:val="0"/>
                <w:sz w:val="24"/>
                <w:szCs w:val="24"/>
              </w:rPr>
              <w:t xml:space="preserve"> 上述</w:t>
            </w:r>
            <w:r>
              <w:rPr>
                <w:kern w:val="0"/>
                <w:sz w:val="24"/>
                <w:szCs w:val="24"/>
              </w:rPr>
              <w:t>合同履行</w:t>
            </w:r>
            <w:r>
              <w:rPr>
                <w:rFonts w:hint="eastAsia"/>
                <w:kern w:val="0"/>
                <w:sz w:val="24"/>
                <w:szCs w:val="24"/>
              </w:rPr>
              <w:t>良好</w:t>
            </w:r>
            <w:r>
              <w:rPr>
                <w:kern w:val="0"/>
                <w:sz w:val="24"/>
                <w:szCs w:val="24"/>
              </w:rPr>
              <w:t>的相关证明材料</w:t>
            </w:r>
            <w:r>
              <w:rPr>
                <w:rFonts w:hint="eastAsia"/>
                <w:kern w:val="0"/>
                <w:sz w:val="24"/>
                <w:szCs w:val="24"/>
              </w:rPr>
              <w:t>原件</w:t>
            </w:r>
            <w:r>
              <w:rPr>
                <w:kern w:val="0"/>
                <w:sz w:val="24"/>
                <w:szCs w:val="24"/>
              </w:rPr>
              <w:t>扫描件</w:t>
            </w:r>
            <w:r>
              <w:rPr>
                <w:rFonts w:hint="eastAsia"/>
                <w:kern w:val="0"/>
                <w:sz w:val="24"/>
                <w:szCs w:val="24"/>
              </w:rPr>
              <w:t>（加盖上述合同甲方单位公章或上述合同中所盖的甲方印章）</w:t>
            </w:r>
            <w:r>
              <w:rPr>
                <w:kern w:val="0"/>
                <w:sz w:val="24"/>
                <w:szCs w:val="24"/>
              </w:rPr>
              <w:t>。</w:t>
            </w:r>
          </w:p>
          <w:p w14:paraId="4B896749">
            <w:pPr>
              <w:widowControl/>
              <w:adjustRightInd w:val="0"/>
              <w:snapToGrid w:val="0"/>
              <w:rPr>
                <w:kern w:val="0"/>
                <w:sz w:val="24"/>
                <w:szCs w:val="24"/>
              </w:rPr>
            </w:pPr>
            <w:r>
              <w:rPr>
                <w:kern w:val="0"/>
                <w:sz w:val="24"/>
                <w:szCs w:val="24"/>
              </w:rPr>
              <w:t>每个</w:t>
            </w:r>
            <w:r>
              <w:rPr>
                <w:rFonts w:hint="eastAsia"/>
                <w:kern w:val="0"/>
                <w:sz w:val="24"/>
                <w:szCs w:val="24"/>
              </w:rPr>
              <w:t>业绩2</w:t>
            </w:r>
            <w:r>
              <w:rPr>
                <w:kern w:val="0"/>
                <w:sz w:val="24"/>
                <w:szCs w:val="24"/>
              </w:rPr>
              <w:t>分，最多</w:t>
            </w:r>
            <w:r>
              <w:rPr>
                <w:rFonts w:hint="eastAsia"/>
                <w:kern w:val="0"/>
                <w:sz w:val="24"/>
                <w:szCs w:val="24"/>
              </w:rPr>
              <w:t>10</w:t>
            </w:r>
            <w:r>
              <w:rPr>
                <w:kern w:val="0"/>
                <w:sz w:val="24"/>
                <w:szCs w:val="24"/>
              </w:rPr>
              <w:t>分</w:t>
            </w:r>
          </w:p>
        </w:tc>
        <w:tc>
          <w:tcPr>
            <w:tcW w:w="1143" w:type="dxa"/>
            <w:shd w:val="clear" w:color="auto" w:fill="auto"/>
            <w:vAlign w:val="center"/>
          </w:tcPr>
          <w:p w14:paraId="0A3EFA13">
            <w:pPr>
              <w:widowControl/>
              <w:adjustRightInd w:val="0"/>
              <w:snapToGrid w:val="0"/>
              <w:jc w:val="center"/>
              <w:rPr>
                <w:kern w:val="0"/>
                <w:sz w:val="24"/>
                <w:szCs w:val="24"/>
              </w:rPr>
            </w:pPr>
            <w:r>
              <w:rPr>
                <w:rFonts w:hint="eastAsia"/>
                <w:kern w:val="0"/>
                <w:sz w:val="24"/>
                <w:szCs w:val="24"/>
              </w:rPr>
              <w:t>10</w:t>
            </w:r>
          </w:p>
        </w:tc>
      </w:tr>
      <w:tr w14:paraId="67F5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B1E0C90">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14:paraId="1DC9D0BA">
            <w:pPr>
              <w:widowControl/>
              <w:adjustRightInd w:val="0"/>
              <w:snapToGrid w:val="0"/>
              <w:jc w:val="center"/>
              <w:rPr>
                <w:kern w:val="0"/>
                <w:sz w:val="24"/>
                <w:szCs w:val="24"/>
              </w:rPr>
            </w:pPr>
            <w:r>
              <w:rPr>
                <w:kern w:val="0"/>
                <w:sz w:val="24"/>
                <w:szCs w:val="24"/>
              </w:rPr>
              <w:t>投标人相关证书</w:t>
            </w:r>
          </w:p>
        </w:tc>
        <w:tc>
          <w:tcPr>
            <w:tcW w:w="7311" w:type="dxa"/>
            <w:shd w:val="clear" w:color="auto" w:fill="auto"/>
            <w:vAlign w:val="center"/>
          </w:tcPr>
          <w:p w14:paraId="6DCD141C">
            <w:pPr>
              <w:widowControl/>
              <w:adjustRightInd w:val="0"/>
              <w:snapToGrid w:val="0"/>
              <w:rPr>
                <w:kern w:val="0"/>
                <w:sz w:val="24"/>
                <w:szCs w:val="24"/>
              </w:rPr>
            </w:pPr>
            <w:r>
              <w:rPr>
                <w:rFonts w:hint="eastAsia"/>
                <w:kern w:val="0"/>
                <w:sz w:val="24"/>
                <w:szCs w:val="24"/>
              </w:rPr>
              <w:t>1.</w:t>
            </w:r>
            <w:r>
              <w:rPr>
                <w:kern w:val="0"/>
                <w:sz w:val="24"/>
                <w:szCs w:val="24"/>
              </w:rPr>
              <w:t>投标人</w:t>
            </w:r>
            <w:r>
              <w:rPr>
                <w:rFonts w:hint="eastAsia"/>
                <w:sz w:val="24"/>
              </w:rPr>
              <w:t>具备网络安全等级测评与检测评估机构服务认证证书或网络安全服务认证证书等级保护测评服务认证，</w:t>
            </w:r>
            <w:r>
              <w:rPr>
                <w:rFonts w:hint="eastAsia"/>
                <w:kern w:val="0"/>
                <w:sz w:val="24"/>
                <w:szCs w:val="24"/>
              </w:rPr>
              <w:t>提供</w:t>
            </w:r>
            <w:r>
              <w:rPr>
                <w:kern w:val="0"/>
                <w:sz w:val="24"/>
                <w:szCs w:val="24"/>
              </w:rPr>
              <w:t>证书扫描件得</w:t>
            </w:r>
            <w:r>
              <w:rPr>
                <w:rFonts w:hint="eastAsia"/>
                <w:kern w:val="0"/>
                <w:sz w:val="24"/>
                <w:szCs w:val="24"/>
              </w:rPr>
              <w:t>2</w:t>
            </w:r>
            <w:r>
              <w:rPr>
                <w:kern w:val="0"/>
                <w:sz w:val="24"/>
                <w:szCs w:val="24"/>
              </w:rPr>
              <w:t>分，</w:t>
            </w:r>
            <w:r>
              <w:rPr>
                <w:rFonts w:hint="eastAsia"/>
                <w:kern w:val="0"/>
                <w:sz w:val="24"/>
                <w:szCs w:val="24"/>
              </w:rPr>
              <w:t>其他0分。</w:t>
            </w:r>
          </w:p>
        </w:tc>
        <w:tc>
          <w:tcPr>
            <w:tcW w:w="1143" w:type="dxa"/>
            <w:shd w:val="clear" w:color="auto" w:fill="auto"/>
            <w:vAlign w:val="center"/>
          </w:tcPr>
          <w:p w14:paraId="03815106">
            <w:pPr>
              <w:widowControl/>
              <w:adjustRightInd w:val="0"/>
              <w:snapToGrid w:val="0"/>
              <w:jc w:val="center"/>
              <w:rPr>
                <w:kern w:val="0"/>
                <w:sz w:val="24"/>
                <w:szCs w:val="24"/>
              </w:rPr>
            </w:pPr>
            <w:r>
              <w:rPr>
                <w:rFonts w:hint="eastAsia"/>
                <w:kern w:val="0"/>
                <w:sz w:val="24"/>
                <w:szCs w:val="24"/>
              </w:rPr>
              <w:t>2</w:t>
            </w:r>
          </w:p>
        </w:tc>
      </w:tr>
      <w:tr w14:paraId="4892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5AC14CE">
            <w:pPr>
              <w:widowControl/>
              <w:adjustRightInd w:val="0"/>
              <w:snapToGrid w:val="0"/>
              <w:ind w:firstLine="224" w:firstLineChars="100"/>
              <w:rPr>
                <w:kern w:val="0"/>
                <w:sz w:val="24"/>
                <w:szCs w:val="24"/>
              </w:rPr>
            </w:pPr>
            <w:r>
              <w:rPr>
                <w:rFonts w:hint="eastAsia"/>
                <w:kern w:val="0"/>
                <w:sz w:val="24"/>
                <w:szCs w:val="24"/>
              </w:rPr>
              <w:t>3</w:t>
            </w:r>
          </w:p>
        </w:tc>
        <w:tc>
          <w:tcPr>
            <w:tcW w:w="1419" w:type="dxa"/>
            <w:shd w:val="clear" w:color="auto" w:fill="auto"/>
            <w:vAlign w:val="center"/>
          </w:tcPr>
          <w:p w14:paraId="26464F0D">
            <w:pPr>
              <w:widowControl/>
              <w:adjustRightInd w:val="0"/>
              <w:snapToGrid w:val="0"/>
              <w:jc w:val="center"/>
              <w:rPr>
                <w:kern w:val="0"/>
                <w:sz w:val="24"/>
                <w:szCs w:val="24"/>
              </w:rPr>
            </w:pPr>
            <w:r>
              <w:rPr>
                <w:rFonts w:hint="eastAsia"/>
                <w:sz w:val="24"/>
              </w:rPr>
              <w:t>投入</w:t>
            </w:r>
            <w:r>
              <w:rPr>
                <w:sz w:val="24"/>
              </w:rPr>
              <w:t>人员评价</w:t>
            </w:r>
          </w:p>
        </w:tc>
        <w:tc>
          <w:tcPr>
            <w:tcW w:w="7311" w:type="dxa"/>
            <w:shd w:val="clear" w:color="auto" w:fill="auto"/>
            <w:vAlign w:val="center"/>
          </w:tcPr>
          <w:p w14:paraId="69133F59">
            <w:pPr>
              <w:widowControl/>
              <w:adjustRightInd w:val="0"/>
              <w:snapToGrid w:val="0"/>
              <w:rPr>
                <w:kern w:val="0"/>
                <w:sz w:val="24"/>
                <w:szCs w:val="24"/>
              </w:rPr>
            </w:pPr>
            <w:r>
              <w:rPr>
                <w:rFonts w:hint="eastAsia"/>
                <w:kern w:val="0"/>
                <w:sz w:val="24"/>
                <w:szCs w:val="24"/>
              </w:rPr>
              <w:t>投入的人员为投标单位正式员工，提供姓名、开标日前三个月中任意一个月的由投标单位为投入人员缴纳社会保险证明扫描件，否则不予认定加分。</w:t>
            </w:r>
          </w:p>
          <w:p w14:paraId="7715ABD4">
            <w:pPr>
              <w:widowControl/>
              <w:adjustRightInd w:val="0"/>
              <w:snapToGrid w:val="0"/>
              <w:rPr>
                <w:kern w:val="0"/>
                <w:sz w:val="24"/>
                <w:szCs w:val="24"/>
              </w:rPr>
            </w:pPr>
            <w:r>
              <w:rPr>
                <w:rFonts w:hint="eastAsia"/>
                <w:kern w:val="0"/>
                <w:sz w:val="24"/>
                <w:szCs w:val="24"/>
              </w:rPr>
              <w:t>（1）项目经理：具备</w:t>
            </w:r>
            <w:r>
              <w:rPr>
                <w:rFonts w:hint="eastAsia" w:asciiTheme="minorEastAsia" w:hAnsiTheme="minorEastAsia" w:cstheme="minorEastAsia"/>
                <w:sz w:val="24"/>
                <w:szCs w:val="24"/>
              </w:rPr>
              <w:t>网络（或信息）安全等级测评高级测评师证书、项目管理专业人员能力等级证书（CSPM），提供证书扫描件，一份合格证书扫描件得2分，最多4分。</w:t>
            </w:r>
          </w:p>
          <w:p w14:paraId="3CE423E8">
            <w:pPr>
              <w:widowControl/>
              <w:adjustRightInd w:val="0"/>
              <w:snapToGrid w:val="0"/>
              <w:rPr>
                <w:rFonts w:asciiTheme="minorEastAsia" w:hAnsiTheme="minorEastAsia" w:cstheme="minorEastAsia"/>
                <w:sz w:val="24"/>
                <w:szCs w:val="24"/>
              </w:rPr>
            </w:pPr>
            <w:r>
              <w:rPr>
                <w:rFonts w:hint="eastAsia"/>
                <w:kern w:val="0"/>
                <w:sz w:val="24"/>
                <w:szCs w:val="24"/>
              </w:rPr>
              <w:t>（2）投入</w:t>
            </w:r>
            <w:r>
              <w:rPr>
                <w:rFonts w:hint="eastAsia" w:asciiTheme="minorEastAsia" w:hAnsiTheme="minorEastAsia" w:cstheme="minorEastAsia"/>
                <w:sz w:val="24"/>
                <w:szCs w:val="24"/>
              </w:rPr>
              <w:t>技术负责人：具备网络（或信息）安全等级测评高级测评师证书、（计算机或网信相关专业）工程师（高级或以上）职称证书，提供一份证扫描件得2分，最多4分。</w:t>
            </w:r>
          </w:p>
          <w:p w14:paraId="6E0C800F">
            <w:pPr>
              <w:widowControl/>
              <w:adjustRightInd w:val="0"/>
              <w:snapToGrid w:val="0"/>
              <w:rPr>
                <w:rFonts w:asciiTheme="minorEastAsia" w:hAnsiTheme="minorEastAsia" w:cstheme="minorEastAsia"/>
                <w:sz w:val="24"/>
                <w:szCs w:val="24"/>
              </w:rPr>
            </w:pPr>
            <w:r>
              <w:rPr>
                <w:rFonts w:hint="eastAsia"/>
                <w:kern w:val="0"/>
                <w:sz w:val="24"/>
                <w:szCs w:val="24"/>
              </w:rPr>
              <w:t>（3）</w:t>
            </w:r>
            <w:r>
              <w:rPr>
                <w:rFonts w:hint="eastAsia" w:asciiTheme="minorEastAsia" w:hAnsiTheme="minorEastAsia" w:cstheme="minorEastAsia"/>
                <w:sz w:val="24"/>
                <w:szCs w:val="24"/>
              </w:rPr>
              <w:t>高级测评师：具备网络（或信息）安全等级测评高级测评师证书、注册信息安全工程师（CISE）提供一份证扫描件得1分，最多2分。</w:t>
            </w:r>
          </w:p>
          <w:p w14:paraId="2A91583F">
            <w:pPr>
              <w:widowControl/>
              <w:adjustRightInd w:val="0"/>
              <w:snapToGrid w:val="0"/>
              <w:rPr>
                <w:rFonts w:asciiTheme="minorEastAsia" w:hAnsiTheme="minorEastAsia" w:cstheme="minorEastAsia"/>
                <w:sz w:val="24"/>
                <w:szCs w:val="24"/>
              </w:rPr>
            </w:pPr>
            <w:r>
              <w:rPr>
                <w:rFonts w:hint="eastAsia"/>
                <w:kern w:val="0"/>
                <w:sz w:val="24"/>
                <w:szCs w:val="24"/>
              </w:rPr>
              <w:t>（4）</w:t>
            </w:r>
            <w:r>
              <w:rPr>
                <w:rFonts w:hint="eastAsia" w:asciiTheme="minorEastAsia" w:hAnsiTheme="minorEastAsia" w:cstheme="minorEastAsia"/>
                <w:sz w:val="24"/>
                <w:szCs w:val="24"/>
              </w:rPr>
              <w:t>中级测评师：具备网络（或信息）安全等级测评中级测评师证、计算机技术与软件专业技术资格（网络工程师）提供一份证扫描件得1分，最多2分。</w:t>
            </w:r>
          </w:p>
          <w:p w14:paraId="4EF2AD02">
            <w:pPr>
              <w:widowControl/>
              <w:adjustRightInd w:val="0"/>
              <w:snapToGrid w:val="0"/>
              <w:rPr>
                <w:rFonts w:asciiTheme="minorEastAsia" w:hAnsiTheme="minorEastAsia" w:cstheme="minorEastAsia"/>
                <w:sz w:val="24"/>
                <w:szCs w:val="24"/>
              </w:rPr>
            </w:pPr>
            <w:r>
              <w:rPr>
                <w:rFonts w:hint="eastAsia"/>
                <w:kern w:val="0"/>
                <w:sz w:val="24"/>
                <w:szCs w:val="24"/>
              </w:rPr>
              <w:t>（5）</w:t>
            </w:r>
            <w:r>
              <w:rPr>
                <w:rFonts w:hint="eastAsia" w:asciiTheme="minorEastAsia" w:hAnsiTheme="minorEastAsia" w:cstheme="minorEastAsia"/>
                <w:sz w:val="24"/>
                <w:szCs w:val="24"/>
              </w:rPr>
              <w:t>初级测评师：具备网络（或信息）安全等级测评初级测评师证书、计算机技术与软件专业技术资格（网络工程师）提供一份证扫描件得1分，最多2分。</w:t>
            </w:r>
          </w:p>
          <w:p w14:paraId="56DE0A6E">
            <w:pPr>
              <w:widowControl/>
              <w:adjustRightInd w:val="0"/>
              <w:snapToGrid w:val="0"/>
              <w:rPr>
                <w:rFonts w:asciiTheme="minorEastAsia" w:hAnsiTheme="minorEastAsia" w:cstheme="minorEastAsia"/>
                <w:sz w:val="24"/>
                <w:szCs w:val="24"/>
              </w:rPr>
            </w:pPr>
            <w:r>
              <w:rPr>
                <w:rFonts w:hint="eastAsia"/>
                <w:kern w:val="0"/>
                <w:sz w:val="24"/>
                <w:szCs w:val="24"/>
              </w:rPr>
              <w:t>（6）</w:t>
            </w:r>
            <w:r>
              <w:rPr>
                <w:rFonts w:hint="eastAsia" w:asciiTheme="minorEastAsia" w:hAnsiTheme="minorEastAsia" w:cstheme="minorEastAsia"/>
                <w:sz w:val="24"/>
                <w:szCs w:val="24"/>
              </w:rPr>
              <w:t>渗透测试工程师：具备</w:t>
            </w:r>
            <w:r>
              <w:rPr>
                <w:rFonts w:hint="eastAsia"/>
                <w:sz w:val="24"/>
              </w:rPr>
              <w:t>注册渗透测试工程师（CISP-PTE）证书，</w:t>
            </w:r>
            <w:r>
              <w:rPr>
                <w:rFonts w:hint="eastAsia" w:asciiTheme="minorEastAsia" w:hAnsiTheme="minorEastAsia" w:cstheme="minorEastAsia"/>
                <w:sz w:val="24"/>
                <w:szCs w:val="24"/>
              </w:rPr>
              <w:t>提供一份证扫描件得1分，最多2分。</w:t>
            </w:r>
          </w:p>
          <w:p w14:paraId="42EB95D0">
            <w:pPr>
              <w:widowControl/>
              <w:adjustRightInd w:val="0"/>
              <w:snapToGrid w:val="0"/>
              <w:rPr>
                <w:rFonts w:asciiTheme="minorEastAsia" w:hAnsiTheme="minorEastAsia" w:cstheme="minorEastAsia"/>
                <w:sz w:val="24"/>
                <w:szCs w:val="24"/>
              </w:rPr>
            </w:pPr>
            <w:r>
              <w:rPr>
                <w:rFonts w:hint="eastAsia" w:asciiTheme="minorEastAsia" w:hAnsiTheme="minorEastAsia" w:cstheme="minorEastAsia"/>
                <w:sz w:val="24"/>
                <w:szCs w:val="24"/>
              </w:rPr>
              <w:t>（注：上述3、4、5、6项同一人持多证，不重复计分）</w:t>
            </w:r>
          </w:p>
        </w:tc>
        <w:tc>
          <w:tcPr>
            <w:tcW w:w="1143" w:type="dxa"/>
            <w:shd w:val="clear" w:color="auto" w:fill="auto"/>
            <w:vAlign w:val="center"/>
          </w:tcPr>
          <w:p w14:paraId="3BEF4358">
            <w:pPr>
              <w:widowControl/>
              <w:adjustRightInd w:val="0"/>
              <w:snapToGrid w:val="0"/>
              <w:jc w:val="center"/>
              <w:rPr>
                <w:kern w:val="0"/>
                <w:sz w:val="24"/>
                <w:szCs w:val="24"/>
              </w:rPr>
            </w:pPr>
            <w:r>
              <w:rPr>
                <w:rFonts w:hint="eastAsia"/>
                <w:kern w:val="0"/>
                <w:sz w:val="24"/>
                <w:szCs w:val="24"/>
              </w:rPr>
              <w:t>16</w:t>
            </w:r>
          </w:p>
        </w:tc>
      </w:tr>
      <w:tr w14:paraId="58B6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63" w:type="dxa"/>
            <w:shd w:val="clear" w:color="auto" w:fill="auto"/>
            <w:noWrap/>
            <w:vAlign w:val="center"/>
          </w:tcPr>
          <w:p w14:paraId="22E0B0F0">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14:paraId="434ACF3F">
            <w:pPr>
              <w:widowControl/>
              <w:adjustRightInd w:val="0"/>
              <w:snapToGrid w:val="0"/>
              <w:jc w:val="center"/>
              <w:rPr>
                <w:sz w:val="24"/>
              </w:rPr>
            </w:pPr>
            <w:r>
              <w:rPr>
                <w:rFonts w:hint="eastAsia"/>
                <w:sz w:val="24"/>
              </w:rPr>
              <w:t>投标人承诺评价</w:t>
            </w:r>
          </w:p>
        </w:tc>
        <w:tc>
          <w:tcPr>
            <w:tcW w:w="7311" w:type="dxa"/>
            <w:shd w:val="clear" w:color="auto" w:fill="auto"/>
            <w:vAlign w:val="center"/>
          </w:tcPr>
          <w:p w14:paraId="08B59481">
            <w:pPr>
              <w:widowControl/>
              <w:adjustRightInd w:val="0"/>
              <w:snapToGrid w:val="0"/>
              <w:rPr>
                <w:kern w:val="0"/>
                <w:sz w:val="24"/>
                <w:szCs w:val="24"/>
              </w:rPr>
            </w:pPr>
            <w:r>
              <w:rPr>
                <w:rFonts w:hint="eastAsia"/>
                <w:kern w:val="0"/>
                <w:sz w:val="24"/>
                <w:szCs w:val="24"/>
              </w:rPr>
              <w:t>承诺完全满足招标文件“报价要求”、“时间地点要求”、“付款方式要求”和技术要求中非“★”号要求的：12分，其他0分。</w:t>
            </w:r>
          </w:p>
        </w:tc>
        <w:tc>
          <w:tcPr>
            <w:tcW w:w="1143" w:type="dxa"/>
            <w:shd w:val="clear" w:color="auto" w:fill="auto"/>
            <w:vAlign w:val="center"/>
          </w:tcPr>
          <w:p w14:paraId="3E8A3F30">
            <w:pPr>
              <w:widowControl/>
              <w:adjustRightInd w:val="0"/>
              <w:snapToGrid w:val="0"/>
              <w:jc w:val="center"/>
              <w:rPr>
                <w:kern w:val="0"/>
                <w:sz w:val="24"/>
                <w:szCs w:val="24"/>
              </w:rPr>
            </w:pPr>
            <w:r>
              <w:rPr>
                <w:rFonts w:hint="eastAsia"/>
                <w:kern w:val="0"/>
                <w:sz w:val="24"/>
                <w:szCs w:val="24"/>
              </w:rPr>
              <w:t>12</w:t>
            </w:r>
          </w:p>
        </w:tc>
      </w:tr>
      <w:tr w14:paraId="73EC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noWrap/>
            <w:vAlign w:val="center"/>
          </w:tcPr>
          <w:p w14:paraId="051A0EFD">
            <w:pPr>
              <w:widowControl/>
              <w:adjustRightInd w:val="0"/>
              <w:snapToGrid w:val="0"/>
              <w:jc w:val="center"/>
              <w:rPr>
                <w:kern w:val="0"/>
                <w:sz w:val="24"/>
                <w:szCs w:val="24"/>
              </w:rPr>
            </w:pPr>
            <w:r>
              <w:rPr>
                <w:kern w:val="0"/>
                <w:sz w:val="24"/>
                <w:szCs w:val="24"/>
              </w:rPr>
              <w:t>第三部分 主观分（</w:t>
            </w:r>
            <w:r>
              <w:rPr>
                <w:rFonts w:hint="eastAsia"/>
                <w:kern w:val="0"/>
                <w:sz w:val="24"/>
                <w:szCs w:val="24"/>
              </w:rPr>
              <w:t>50</w:t>
            </w:r>
            <w:r>
              <w:rPr>
                <w:kern w:val="0"/>
                <w:sz w:val="24"/>
                <w:szCs w:val="24"/>
              </w:rPr>
              <w:t>分）</w:t>
            </w:r>
          </w:p>
        </w:tc>
        <w:tc>
          <w:tcPr>
            <w:tcW w:w="1143" w:type="dxa"/>
            <w:shd w:val="clear" w:color="auto" w:fill="auto"/>
            <w:vAlign w:val="center"/>
          </w:tcPr>
          <w:p w14:paraId="41FFC6EA">
            <w:pPr>
              <w:widowControl/>
              <w:adjustRightInd w:val="0"/>
              <w:snapToGrid w:val="0"/>
              <w:jc w:val="center"/>
              <w:rPr>
                <w:kern w:val="0"/>
                <w:sz w:val="24"/>
                <w:szCs w:val="24"/>
              </w:rPr>
            </w:pPr>
            <w:r>
              <w:rPr>
                <w:kern w:val="0"/>
                <w:sz w:val="24"/>
                <w:szCs w:val="24"/>
              </w:rPr>
              <w:t>分值</w:t>
            </w:r>
          </w:p>
        </w:tc>
      </w:tr>
      <w:tr w14:paraId="5BF24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4CF6308F">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14:paraId="525D94B9">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14:paraId="16504B9F">
            <w:pPr>
              <w:widowControl/>
              <w:adjustRightInd w:val="0"/>
              <w:snapToGrid w:val="0"/>
              <w:rPr>
                <w:kern w:val="0"/>
                <w:sz w:val="24"/>
                <w:szCs w:val="24"/>
              </w:rPr>
            </w:pPr>
            <w:r>
              <w:rPr>
                <w:rFonts w:hint="eastAsia"/>
                <w:kern w:val="0"/>
                <w:sz w:val="24"/>
                <w:szCs w:val="24"/>
              </w:rPr>
              <w:t>至少包含各岗位投入人员数量、各岗位内部人员安排配置方案</w:t>
            </w:r>
          </w:p>
          <w:p w14:paraId="4B6EF9B1">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3D92CE93">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7.5</w:t>
            </w:r>
            <w:r>
              <w:rPr>
                <w:kern w:val="0"/>
                <w:sz w:val="24"/>
                <w:szCs w:val="24"/>
              </w:rPr>
              <w:t>分；</w:t>
            </w:r>
          </w:p>
          <w:p w14:paraId="47AEA435">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5.5</w:t>
            </w:r>
            <w:r>
              <w:rPr>
                <w:kern w:val="0"/>
                <w:sz w:val="24"/>
                <w:szCs w:val="24"/>
              </w:rPr>
              <w:t>分；</w:t>
            </w:r>
          </w:p>
          <w:p w14:paraId="3A8FC8EC">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3处瑕疵</w:t>
            </w:r>
            <w:r>
              <w:rPr>
                <w:kern w:val="0"/>
                <w:sz w:val="24"/>
                <w:szCs w:val="24"/>
              </w:rPr>
              <w:t>：</w:t>
            </w:r>
            <w:r>
              <w:rPr>
                <w:rFonts w:hint="eastAsia"/>
                <w:kern w:val="0"/>
                <w:sz w:val="24"/>
                <w:szCs w:val="24"/>
              </w:rPr>
              <w:t>2.5</w:t>
            </w:r>
            <w:r>
              <w:rPr>
                <w:kern w:val="0"/>
                <w:sz w:val="24"/>
                <w:szCs w:val="24"/>
              </w:rPr>
              <w:t>分</w:t>
            </w:r>
          </w:p>
          <w:p w14:paraId="7DD4F536">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7583411B">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7AD6E6CB">
            <w:pPr>
              <w:widowControl/>
              <w:adjustRightInd w:val="0"/>
              <w:snapToGrid w:val="0"/>
              <w:jc w:val="center"/>
              <w:rPr>
                <w:kern w:val="0"/>
                <w:sz w:val="24"/>
                <w:szCs w:val="24"/>
              </w:rPr>
            </w:pPr>
            <w:r>
              <w:rPr>
                <w:rFonts w:hint="eastAsia"/>
                <w:kern w:val="0"/>
                <w:sz w:val="24"/>
                <w:szCs w:val="24"/>
              </w:rPr>
              <w:t>10</w:t>
            </w:r>
          </w:p>
        </w:tc>
      </w:tr>
      <w:tr w14:paraId="116A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6210E5D3">
            <w:pPr>
              <w:widowControl/>
              <w:adjustRightInd w:val="0"/>
              <w:snapToGrid w:val="0"/>
              <w:jc w:val="center"/>
              <w:rPr>
                <w:kern w:val="0"/>
                <w:sz w:val="24"/>
                <w:szCs w:val="24"/>
              </w:rPr>
            </w:pPr>
            <w:r>
              <w:rPr>
                <w:kern w:val="0"/>
                <w:sz w:val="24"/>
                <w:szCs w:val="24"/>
              </w:rPr>
              <w:t>2</w:t>
            </w:r>
          </w:p>
        </w:tc>
        <w:tc>
          <w:tcPr>
            <w:tcW w:w="1419" w:type="dxa"/>
            <w:shd w:val="clear" w:color="auto" w:fill="auto"/>
            <w:vAlign w:val="center"/>
          </w:tcPr>
          <w:p w14:paraId="3DB2A348">
            <w:pPr>
              <w:widowControl/>
              <w:adjustRightInd w:val="0"/>
              <w:snapToGrid w:val="0"/>
              <w:jc w:val="center"/>
              <w:rPr>
                <w:kern w:val="0"/>
                <w:sz w:val="24"/>
                <w:szCs w:val="24"/>
              </w:rPr>
            </w:pPr>
            <w:r>
              <w:rPr>
                <w:rFonts w:hint="eastAsia"/>
                <w:sz w:val="24"/>
              </w:rPr>
              <w:t>针对本项目特点的专业化服务方案评价</w:t>
            </w:r>
          </w:p>
        </w:tc>
        <w:tc>
          <w:tcPr>
            <w:tcW w:w="7311" w:type="dxa"/>
            <w:shd w:val="clear" w:color="auto" w:fill="auto"/>
            <w:vAlign w:val="center"/>
          </w:tcPr>
          <w:p w14:paraId="3131AFA4">
            <w:pPr>
              <w:widowControl/>
              <w:adjustRightInd w:val="0"/>
              <w:snapToGrid w:val="0"/>
              <w:rPr>
                <w:kern w:val="0"/>
                <w:sz w:val="24"/>
                <w:szCs w:val="24"/>
              </w:rPr>
            </w:pPr>
            <w:r>
              <w:rPr>
                <w:rFonts w:hint="eastAsia"/>
                <w:kern w:val="0"/>
                <w:sz w:val="24"/>
                <w:szCs w:val="24"/>
              </w:rPr>
              <w:t>至少包含针对项目特点的现状分析、需求分析、项目难点、应对措施（需结合本项目实际会遇到的问题：给出具有针对性、可落地的方案）</w:t>
            </w:r>
          </w:p>
          <w:p w14:paraId="4F068C24">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0A85D41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7.5</w:t>
            </w:r>
            <w:r>
              <w:rPr>
                <w:kern w:val="0"/>
                <w:sz w:val="24"/>
                <w:szCs w:val="24"/>
              </w:rPr>
              <w:t>分；</w:t>
            </w:r>
          </w:p>
          <w:p w14:paraId="0B1417D2">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5.5</w:t>
            </w:r>
            <w:r>
              <w:rPr>
                <w:kern w:val="0"/>
                <w:sz w:val="24"/>
                <w:szCs w:val="24"/>
              </w:rPr>
              <w:t>分；</w:t>
            </w:r>
          </w:p>
          <w:p w14:paraId="770C8E09">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3处瑕疵</w:t>
            </w:r>
            <w:r>
              <w:rPr>
                <w:kern w:val="0"/>
                <w:sz w:val="24"/>
                <w:szCs w:val="24"/>
              </w:rPr>
              <w:t>：</w:t>
            </w:r>
            <w:r>
              <w:rPr>
                <w:rFonts w:hint="eastAsia"/>
                <w:kern w:val="0"/>
                <w:sz w:val="24"/>
                <w:szCs w:val="24"/>
              </w:rPr>
              <w:t>2.5</w:t>
            </w:r>
            <w:r>
              <w:rPr>
                <w:kern w:val="0"/>
                <w:sz w:val="24"/>
                <w:szCs w:val="24"/>
              </w:rPr>
              <w:t>分</w:t>
            </w:r>
          </w:p>
          <w:p w14:paraId="475770D3">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5060BDCA">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62B7126F">
            <w:pPr>
              <w:widowControl/>
              <w:adjustRightInd w:val="0"/>
              <w:snapToGrid w:val="0"/>
              <w:jc w:val="center"/>
              <w:rPr>
                <w:kern w:val="0"/>
                <w:sz w:val="24"/>
                <w:szCs w:val="24"/>
              </w:rPr>
            </w:pPr>
            <w:r>
              <w:rPr>
                <w:rFonts w:hint="eastAsia"/>
                <w:kern w:val="0"/>
                <w:sz w:val="24"/>
                <w:szCs w:val="24"/>
              </w:rPr>
              <w:t>10</w:t>
            </w:r>
          </w:p>
        </w:tc>
      </w:tr>
      <w:tr w14:paraId="5FA6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66961AEC">
            <w:pPr>
              <w:widowControl/>
              <w:adjustRightInd w:val="0"/>
              <w:snapToGrid w:val="0"/>
              <w:jc w:val="center"/>
              <w:rPr>
                <w:kern w:val="0"/>
                <w:sz w:val="24"/>
                <w:szCs w:val="24"/>
              </w:rPr>
            </w:pPr>
            <w:r>
              <w:rPr>
                <w:kern w:val="0"/>
                <w:sz w:val="24"/>
                <w:szCs w:val="24"/>
              </w:rPr>
              <w:t>3</w:t>
            </w:r>
          </w:p>
        </w:tc>
        <w:tc>
          <w:tcPr>
            <w:tcW w:w="1419" w:type="dxa"/>
            <w:shd w:val="clear" w:color="auto" w:fill="auto"/>
            <w:vAlign w:val="center"/>
          </w:tcPr>
          <w:p w14:paraId="66C7680C">
            <w:pPr>
              <w:widowControl/>
              <w:adjustRightInd w:val="0"/>
              <w:snapToGrid w:val="0"/>
              <w:jc w:val="center"/>
              <w:rPr>
                <w:kern w:val="0"/>
                <w:sz w:val="24"/>
                <w:szCs w:val="24"/>
              </w:rPr>
            </w:pPr>
            <w:r>
              <w:rPr>
                <w:rFonts w:hint="eastAsia"/>
                <w:kern w:val="0"/>
                <w:sz w:val="24"/>
                <w:szCs w:val="24"/>
              </w:rPr>
              <w:t>等保测评方案</w:t>
            </w:r>
          </w:p>
        </w:tc>
        <w:tc>
          <w:tcPr>
            <w:tcW w:w="7311" w:type="dxa"/>
            <w:shd w:val="clear" w:color="auto" w:fill="auto"/>
            <w:vAlign w:val="center"/>
          </w:tcPr>
          <w:p w14:paraId="487071AD">
            <w:pPr>
              <w:widowControl/>
              <w:adjustRightInd w:val="0"/>
              <w:snapToGrid w:val="0"/>
              <w:rPr>
                <w:kern w:val="0"/>
                <w:sz w:val="24"/>
                <w:szCs w:val="24"/>
              </w:rPr>
            </w:pPr>
            <w:r>
              <w:rPr>
                <w:rFonts w:hint="eastAsia"/>
                <w:kern w:val="0"/>
                <w:sz w:val="24"/>
                <w:szCs w:val="24"/>
              </w:rPr>
              <w:t>至少包含针对本项目各个环节、测评范围、完成标准等方面内容。明确定制化测评流程，具备实操性方案</w:t>
            </w:r>
          </w:p>
          <w:p w14:paraId="7315ADF1">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045B8D4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7.5</w:t>
            </w:r>
            <w:r>
              <w:rPr>
                <w:kern w:val="0"/>
                <w:sz w:val="24"/>
                <w:szCs w:val="24"/>
              </w:rPr>
              <w:t>分；</w:t>
            </w:r>
          </w:p>
          <w:p w14:paraId="554A67A5">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5.5</w:t>
            </w:r>
            <w:r>
              <w:rPr>
                <w:kern w:val="0"/>
                <w:sz w:val="24"/>
                <w:szCs w:val="24"/>
              </w:rPr>
              <w:t>分；</w:t>
            </w:r>
          </w:p>
          <w:p w14:paraId="45F6A354">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3处瑕疵</w:t>
            </w:r>
            <w:r>
              <w:rPr>
                <w:kern w:val="0"/>
                <w:sz w:val="24"/>
                <w:szCs w:val="24"/>
              </w:rPr>
              <w:t>：</w:t>
            </w:r>
            <w:r>
              <w:rPr>
                <w:rFonts w:hint="eastAsia"/>
                <w:kern w:val="0"/>
                <w:sz w:val="24"/>
                <w:szCs w:val="24"/>
              </w:rPr>
              <w:t>2.5</w:t>
            </w:r>
            <w:r>
              <w:rPr>
                <w:kern w:val="0"/>
                <w:sz w:val="24"/>
                <w:szCs w:val="24"/>
              </w:rPr>
              <w:t>分</w:t>
            </w:r>
          </w:p>
          <w:p w14:paraId="3B6C1F7B">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241C96F5">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5A83F325">
            <w:pPr>
              <w:widowControl/>
              <w:adjustRightInd w:val="0"/>
              <w:snapToGrid w:val="0"/>
              <w:jc w:val="center"/>
              <w:rPr>
                <w:kern w:val="0"/>
                <w:sz w:val="24"/>
                <w:szCs w:val="24"/>
              </w:rPr>
            </w:pPr>
            <w:r>
              <w:rPr>
                <w:rFonts w:hint="eastAsia"/>
                <w:kern w:val="0"/>
                <w:sz w:val="24"/>
                <w:szCs w:val="24"/>
              </w:rPr>
              <w:t>10</w:t>
            </w:r>
          </w:p>
        </w:tc>
      </w:tr>
      <w:tr w14:paraId="7663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58557AF">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14:paraId="6C9BCBA5">
            <w:pPr>
              <w:widowControl/>
              <w:adjustRightInd w:val="0"/>
              <w:snapToGrid w:val="0"/>
              <w:jc w:val="center"/>
              <w:rPr>
                <w:kern w:val="0"/>
                <w:sz w:val="24"/>
                <w:szCs w:val="24"/>
              </w:rPr>
            </w:pPr>
            <w:r>
              <w:rPr>
                <w:sz w:val="24"/>
              </w:rPr>
              <w:t>保密管理方案评价</w:t>
            </w:r>
          </w:p>
        </w:tc>
        <w:tc>
          <w:tcPr>
            <w:tcW w:w="7311" w:type="dxa"/>
            <w:shd w:val="clear" w:color="auto" w:fill="auto"/>
            <w:vAlign w:val="center"/>
          </w:tcPr>
          <w:p w14:paraId="55315509">
            <w:pPr>
              <w:widowControl/>
              <w:adjustRightInd w:val="0"/>
              <w:snapToGrid w:val="0"/>
              <w:rPr>
                <w:sz w:val="24"/>
              </w:rPr>
            </w:pPr>
            <w:r>
              <w:rPr>
                <w:rFonts w:hint="eastAsia"/>
                <w:sz w:val="24"/>
              </w:rPr>
              <w:t>至少包含保证服务过程中有可能获取的保密信息不泄露的措施：制定保密制度、服务人员保密培训、重点岗位双人服务、泄密惩罚办法。</w:t>
            </w:r>
          </w:p>
          <w:p w14:paraId="1B6A4CCE">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0A8597B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7.5</w:t>
            </w:r>
            <w:r>
              <w:rPr>
                <w:kern w:val="0"/>
                <w:sz w:val="24"/>
                <w:szCs w:val="24"/>
              </w:rPr>
              <w:t>分；</w:t>
            </w:r>
          </w:p>
          <w:p w14:paraId="492D0C2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5.5</w:t>
            </w:r>
            <w:r>
              <w:rPr>
                <w:kern w:val="0"/>
                <w:sz w:val="24"/>
                <w:szCs w:val="24"/>
              </w:rPr>
              <w:t>分；</w:t>
            </w:r>
          </w:p>
          <w:p w14:paraId="1680F3F8">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3处瑕疵</w:t>
            </w:r>
            <w:r>
              <w:rPr>
                <w:kern w:val="0"/>
                <w:sz w:val="24"/>
                <w:szCs w:val="24"/>
              </w:rPr>
              <w:t>：</w:t>
            </w:r>
            <w:r>
              <w:rPr>
                <w:rFonts w:hint="eastAsia"/>
                <w:kern w:val="0"/>
                <w:sz w:val="24"/>
                <w:szCs w:val="24"/>
              </w:rPr>
              <w:t>2.5</w:t>
            </w:r>
            <w:r>
              <w:rPr>
                <w:kern w:val="0"/>
                <w:sz w:val="24"/>
                <w:szCs w:val="24"/>
              </w:rPr>
              <w:t>分</w:t>
            </w:r>
          </w:p>
          <w:p w14:paraId="399C1E22">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7B74D913">
            <w:pPr>
              <w:widowControl/>
              <w:adjustRightInd w:val="0"/>
              <w:snapToGrid w:val="0"/>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51F34829">
            <w:pPr>
              <w:widowControl/>
              <w:adjustRightInd w:val="0"/>
              <w:snapToGrid w:val="0"/>
              <w:jc w:val="center"/>
              <w:rPr>
                <w:kern w:val="0"/>
                <w:sz w:val="24"/>
                <w:szCs w:val="24"/>
              </w:rPr>
            </w:pPr>
            <w:r>
              <w:rPr>
                <w:rFonts w:hint="eastAsia"/>
                <w:kern w:val="0"/>
                <w:sz w:val="24"/>
                <w:szCs w:val="24"/>
              </w:rPr>
              <w:t>10</w:t>
            </w:r>
          </w:p>
        </w:tc>
      </w:tr>
      <w:tr w14:paraId="6684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2A0E11F">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14:paraId="7D50DDAF">
            <w:pPr>
              <w:widowControl/>
              <w:adjustRightInd w:val="0"/>
              <w:snapToGrid w:val="0"/>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安全和风险管理方案</w:t>
            </w:r>
          </w:p>
        </w:tc>
        <w:tc>
          <w:tcPr>
            <w:tcW w:w="7311" w:type="dxa"/>
            <w:shd w:val="clear" w:color="auto" w:fill="auto"/>
            <w:vAlign w:val="center"/>
          </w:tcPr>
          <w:p w14:paraId="729095FF">
            <w:pPr>
              <w:widowControl/>
              <w:adjustRightInd w:val="0"/>
              <w:snapToGrid w:val="0"/>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至少包含对测评人员的行为管理，项目实施期间信息系统及信息资源安全保障措施，安全和风险预测机制、预案和控制措施，至少包含如何发现和识别安全威胁、如何发现安全漏洞、系统安全措施等方面内容；</w:t>
            </w:r>
          </w:p>
          <w:p w14:paraId="64149F2F">
            <w:pPr>
              <w:widowControl/>
              <w:adjustRightInd w:val="0"/>
              <w:snapToGrid w:val="0"/>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方案需结合本行业威胁特性，对我单位系统架构进行定制化安全威胁识别，漏洞排查及系统强化措施。</w:t>
            </w:r>
          </w:p>
          <w:p w14:paraId="5BD92AB8">
            <w:pPr>
              <w:widowControl/>
              <w:adjustRightInd w:val="0"/>
              <w:snapToGrid w:val="0"/>
              <w:rPr>
                <w:kern w:val="0"/>
                <w:sz w:val="24"/>
                <w:szCs w:val="24"/>
              </w:rPr>
            </w:pPr>
            <w:r>
              <w:rPr>
                <w:rFonts w:hint="eastAsia"/>
                <w:kern w:val="0"/>
                <w:sz w:val="24"/>
                <w:szCs w:val="24"/>
              </w:rPr>
              <w:t>满足</w:t>
            </w:r>
            <w:r>
              <w:rPr>
                <w:kern w:val="0"/>
                <w:sz w:val="24"/>
                <w:szCs w:val="24"/>
              </w:rPr>
              <w:t>招标文件要求，无瑕疵：</w:t>
            </w:r>
            <w:r>
              <w:rPr>
                <w:rFonts w:hint="eastAsia"/>
                <w:kern w:val="0"/>
                <w:sz w:val="24"/>
                <w:szCs w:val="24"/>
              </w:rPr>
              <w:t>10</w:t>
            </w:r>
            <w:r>
              <w:rPr>
                <w:kern w:val="0"/>
                <w:sz w:val="24"/>
                <w:szCs w:val="24"/>
              </w:rPr>
              <w:t>分；</w:t>
            </w:r>
          </w:p>
          <w:p w14:paraId="59810B26">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w:t>
            </w:r>
            <w:r>
              <w:rPr>
                <w:rFonts w:hint="eastAsia"/>
                <w:kern w:val="0"/>
                <w:sz w:val="24"/>
                <w:szCs w:val="24"/>
              </w:rPr>
              <w:t>7.5</w:t>
            </w:r>
            <w:r>
              <w:rPr>
                <w:kern w:val="0"/>
                <w:sz w:val="24"/>
                <w:szCs w:val="24"/>
              </w:rPr>
              <w:t>分；</w:t>
            </w:r>
          </w:p>
          <w:p w14:paraId="3E95EBCF">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5.5</w:t>
            </w:r>
            <w:r>
              <w:rPr>
                <w:kern w:val="0"/>
                <w:sz w:val="24"/>
                <w:szCs w:val="24"/>
              </w:rPr>
              <w:t>分；</w:t>
            </w:r>
          </w:p>
          <w:p w14:paraId="5E7DF66A">
            <w:pPr>
              <w:widowControl/>
              <w:adjustRightInd w:val="0"/>
              <w:snapToGrid w:val="0"/>
              <w:rPr>
                <w:kern w:val="0"/>
                <w:sz w:val="24"/>
                <w:szCs w:val="24"/>
              </w:rPr>
            </w:pPr>
            <w:r>
              <w:rPr>
                <w:rFonts w:hint="eastAsia"/>
                <w:kern w:val="0"/>
                <w:sz w:val="24"/>
                <w:szCs w:val="24"/>
              </w:rPr>
              <w:t>方案</w:t>
            </w:r>
            <w:r>
              <w:rPr>
                <w:kern w:val="0"/>
                <w:sz w:val="24"/>
                <w:szCs w:val="24"/>
              </w:rPr>
              <w:t>内容存在</w:t>
            </w:r>
            <w:r>
              <w:rPr>
                <w:rFonts w:hint="eastAsia"/>
                <w:kern w:val="0"/>
                <w:sz w:val="24"/>
                <w:szCs w:val="24"/>
              </w:rPr>
              <w:t>3处瑕疵</w:t>
            </w:r>
            <w:r>
              <w:rPr>
                <w:kern w:val="0"/>
                <w:sz w:val="24"/>
                <w:szCs w:val="24"/>
              </w:rPr>
              <w:t>：</w:t>
            </w:r>
            <w:r>
              <w:rPr>
                <w:rFonts w:hint="eastAsia"/>
                <w:kern w:val="0"/>
                <w:sz w:val="24"/>
                <w:szCs w:val="24"/>
              </w:rPr>
              <w:t>2.5</w:t>
            </w:r>
            <w:r>
              <w:rPr>
                <w:kern w:val="0"/>
                <w:sz w:val="24"/>
                <w:szCs w:val="24"/>
              </w:rPr>
              <w:t>分</w:t>
            </w:r>
          </w:p>
          <w:p w14:paraId="0894AC68">
            <w:pPr>
              <w:widowControl/>
              <w:adjustRightInd w:val="0"/>
              <w:snapToGrid w:val="0"/>
              <w:rPr>
                <w:kern w:val="0"/>
                <w:sz w:val="24"/>
                <w:szCs w:val="24"/>
              </w:rPr>
            </w:pPr>
            <w:r>
              <w:rPr>
                <w:kern w:val="0"/>
                <w:sz w:val="24"/>
                <w:szCs w:val="24"/>
              </w:rPr>
              <w:t>未提供方案或不满足招标文件要求或内容存在</w:t>
            </w:r>
            <w:r>
              <w:rPr>
                <w:rFonts w:hint="eastAsia"/>
                <w:kern w:val="0"/>
                <w:sz w:val="24"/>
                <w:szCs w:val="24"/>
              </w:rPr>
              <w:t>3处及以上瑕疵</w:t>
            </w:r>
            <w:r>
              <w:rPr>
                <w:kern w:val="0"/>
                <w:sz w:val="24"/>
                <w:szCs w:val="24"/>
              </w:rPr>
              <w:t>：0分；</w:t>
            </w:r>
          </w:p>
          <w:p w14:paraId="540C3C85">
            <w:pPr>
              <w:widowControl/>
              <w:adjustRightInd w:val="0"/>
              <w:snapToGrid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所称“瑕疵”是指内容缺项、不完整或缺少关键点；非专门针对本项目、不适用本项目特点和特性、套用通用内容；对同一问题前后表述矛盾；存在逻辑漏洞、科学原理或常识错误；不利于本项目目标的实现、现有技术条件下不可能出现的情形等任意一种情形）</w:t>
            </w:r>
          </w:p>
        </w:tc>
        <w:tc>
          <w:tcPr>
            <w:tcW w:w="1143" w:type="dxa"/>
            <w:shd w:val="clear" w:color="auto" w:fill="auto"/>
            <w:vAlign w:val="center"/>
          </w:tcPr>
          <w:p w14:paraId="45A65EBC">
            <w:pPr>
              <w:widowControl/>
              <w:adjustRightInd w:val="0"/>
              <w:snapToGrid w:val="0"/>
              <w:jc w:val="center"/>
              <w:rPr>
                <w:kern w:val="0"/>
                <w:sz w:val="24"/>
                <w:szCs w:val="24"/>
              </w:rPr>
            </w:pPr>
            <w:r>
              <w:rPr>
                <w:rFonts w:hint="eastAsia"/>
                <w:kern w:val="0"/>
                <w:sz w:val="24"/>
                <w:szCs w:val="24"/>
              </w:rPr>
              <w:t>10</w:t>
            </w:r>
          </w:p>
        </w:tc>
      </w:tr>
      <w:tr w14:paraId="12CB1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3" w:type="dxa"/>
            <w:gridSpan w:val="3"/>
            <w:shd w:val="clear" w:color="auto" w:fill="auto"/>
            <w:noWrap/>
            <w:vAlign w:val="center"/>
          </w:tcPr>
          <w:p w14:paraId="6A68F613">
            <w:pPr>
              <w:widowControl/>
              <w:adjustRightInd w:val="0"/>
              <w:snapToGrid w:val="0"/>
              <w:jc w:val="center"/>
              <w:rPr>
                <w:sz w:val="24"/>
              </w:rPr>
            </w:pPr>
            <w:r>
              <w:rPr>
                <w:sz w:val="24"/>
              </w:rPr>
              <w:t>合计</w:t>
            </w:r>
          </w:p>
        </w:tc>
        <w:tc>
          <w:tcPr>
            <w:tcW w:w="1143" w:type="dxa"/>
            <w:shd w:val="clear" w:color="auto" w:fill="auto"/>
            <w:vAlign w:val="center"/>
          </w:tcPr>
          <w:p w14:paraId="425C836C">
            <w:pPr>
              <w:widowControl/>
              <w:adjustRightInd w:val="0"/>
              <w:snapToGrid w:val="0"/>
              <w:jc w:val="center"/>
              <w:rPr>
                <w:kern w:val="0"/>
                <w:sz w:val="24"/>
                <w:szCs w:val="24"/>
              </w:rPr>
            </w:pPr>
            <w:r>
              <w:rPr>
                <w:kern w:val="0"/>
                <w:sz w:val="24"/>
                <w:szCs w:val="24"/>
              </w:rPr>
              <w:t>100</w:t>
            </w:r>
          </w:p>
        </w:tc>
      </w:tr>
    </w:tbl>
    <w:p w14:paraId="0F22C8F7">
      <w:pPr>
        <w:spacing w:line="360" w:lineRule="auto"/>
        <w:ind w:firstLine="448" w:firstLineChars="200"/>
        <w:outlineLvl w:val="0"/>
        <w:rPr>
          <w:sz w:val="24"/>
        </w:rPr>
      </w:pPr>
      <w:r>
        <w:rPr>
          <w:sz w:val="24"/>
        </w:rPr>
        <w:t>四、投标文件内容要求</w:t>
      </w:r>
    </w:p>
    <w:p w14:paraId="0FF114EC">
      <w:pPr>
        <w:spacing w:line="360" w:lineRule="auto"/>
        <w:ind w:firstLine="448"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5F35EBF7">
      <w:pPr>
        <w:spacing w:line="360" w:lineRule="auto"/>
        <w:ind w:firstLine="448" w:firstLineChars="200"/>
        <w:outlineLvl w:val="0"/>
        <w:rPr>
          <w:sz w:val="24"/>
        </w:rPr>
      </w:pPr>
      <w:r>
        <w:rPr>
          <w:rFonts w:hint="eastAsia"/>
          <w:sz w:val="24"/>
        </w:rPr>
        <w:t>（二）</w:t>
      </w:r>
      <w:r>
        <w:rPr>
          <w:sz w:val="24"/>
        </w:rPr>
        <w:t>投标文件</w:t>
      </w:r>
      <w:r>
        <w:rPr>
          <w:rFonts w:hint="eastAsia"/>
          <w:sz w:val="24"/>
        </w:rPr>
        <w:t>格式参照第五部分“投标文件格式”。</w:t>
      </w:r>
    </w:p>
    <w:p w14:paraId="110E8390">
      <w:pPr>
        <w:spacing w:line="360" w:lineRule="auto"/>
        <w:ind w:firstLine="448" w:firstLineChars="200"/>
        <w:outlineLvl w:val="0"/>
        <w:rPr>
          <w:sz w:val="24"/>
        </w:rPr>
      </w:pPr>
    </w:p>
    <w:p w14:paraId="0CEC08F9">
      <w:pPr>
        <w:spacing w:line="360" w:lineRule="auto"/>
        <w:jc w:val="center"/>
        <w:rPr>
          <w:b/>
          <w:sz w:val="24"/>
        </w:rPr>
      </w:pPr>
      <w:r>
        <w:rPr>
          <w:sz w:val="24"/>
          <w:u w:val="single"/>
        </w:rPr>
        <w:br w:type="page"/>
      </w:r>
      <w:r>
        <w:rPr>
          <w:b/>
          <w:sz w:val="24"/>
        </w:rPr>
        <w:t>项目需求书</w:t>
      </w:r>
    </w:p>
    <w:p w14:paraId="0E8B7326">
      <w:pPr>
        <w:widowControl/>
        <w:ind w:firstLine="448" w:firstLineChars="200"/>
        <w:jc w:val="left"/>
        <w:rPr>
          <w:sz w:val="24"/>
        </w:rPr>
      </w:pPr>
      <w:r>
        <w:rPr>
          <w:rFonts w:hint="eastAsia"/>
          <w:sz w:val="24"/>
        </w:rPr>
        <w:t>一、项目背景</w:t>
      </w:r>
    </w:p>
    <w:p w14:paraId="173E1E3B">
      <w:pPr>
        <w:spacing w:line="360" w:lineRule="auto"/>
        <w:ind w:firstLine="448" w:firstLineChars="200"/>
        <w:rPr>
          <w:sz w:val="24"/>
          <w:szCs w:val="24"/>
        </w:rPr>
      </w:pPr>
      <w:r>
        <w:rPr>
          <w:rFonts w:hint="eastAsia"/>
          <w:sz w:val="24"/>
          <w:szCs w:val="24"/>
        </w:rPr>
        <w:t>服务范围：为天津市公安局市管财政直属单位</w:t>
      </w:r>
      <w:r>
        <w:rPr>
          <w:sz w:val="24"/>
          <w:szCs w:val="24"/>
        </w:rPr>
        <w:t>92</w:t>
      </w:r>
      <w:r>
        <w:rPr>
          <w:rFonts w:hint="eastAsia"/>
          <w:sz w:val="24"/>
          <w:szCs w:val="24"/>
        </w:rPr>
        <w:t>个信息系统（三级</w:t>
      </w:r>
      <w:r>
        <w:rPr>
          <w:sz w:val="24"/>
          <w:szCs w:val="24"/>
        </w:rPr>
        <w:t>62</w:t>
      </w:r>
      <w:r>
        <w:rPr>
          <w:rFonts w:hint="eastAsia"/>
          <w:sz w:val="24"/>
          <w:szCs w:val="24"/>
        </w:rPr>
        <w:t>个、二级</w:t>
      </w:r>
      <w:r>
        <w:rPr>
          <w:sz w:val="24"/>
          <w:szCs w:val="24"/>
        </w:rPr>
        <w:t>30</w:t>
      </w:r>
      <w:r>
        <w:rPr>
          <w:rFonts w:hint="eastAsia"/>
          <w:sz w:val="24"/>
          <w:szCs w:val="24"/>
        </w:rPr>
        <w:t>个）开展网络安全等级保护测评工作。</w:t>
      </w:r>
    </w:p>
    <w:p w14:paraId="710E4A42">
      <w:pPr>
        <w:spacing w:line="360" w:lineRule="auto"/>
        <w:ind w:firstLine="448" w:firstLineChars="200"/>
        <w:rPr>
          <w:sz w:val="24"/>
          <w:szCs w:val="24"/>
        </w:rPr>
      </w:pPr>
      <w:r>
        <w:rPr>
          <w:rFonts w:hint="eastAsia"/>
          <w:sz w:val="24"/>
          <w:szCs w:val="24"/>
        </w:rPr>
        <w:t>服务要求：达到本项目需求书中的全部要求</w:t>
      </w:r>
    </w:p>
    <w:p w14:paraId="4A8669E9">
      <w:pPr>
        <w:widowControl/>
        <w:ind w:firstLine="448" w:firstLineChars="200"/>
        <w:jc w:val="left"/>
        <w:rPr>
          <w:sz w:val="24"/>
        </w:rPr>
      </w:pPr>
      <w:r>
        <w:rPr>
          <w:rFonts w:hint="eastAsia"/>
          <w:sz w:val="24"/>
        </w:rPr>
        <w:t>本项目属于信息技术服务行业</w:t>
      </w:r>
    </w:p>
    <w:p w14:paraId="55B293A8">
      <w:pPr>
        <w:widowControl/>
        <w:ind w:firstLine="448" w:firstLineChars="200"/>
        <w:jc w:val="left"/>
        <w:rPr>
          <w:sz w:val="24"/>
        </w:rPr>
      </w:pPr>
      <w:r>
        <w:rPr>
          <w:rFonts w:hint="eastAsia"/>
          <w:sz w:val="24"/>
        </w:rPr>
        <w:t>二、技术需求</w:t>
      </w:r>
    </w:p>
    <w:p w14:paraId="28C6923A">
      <w:pPr>
        <w:spacing w:line="360" w:lineRule="auto"/>
        <w:ind w:firstLine="448" w:firstLineChars="200"/>
        <w:rPr>
          <w:sz w:val="24"/>
        </w:rPr>
      </w:pPr>
      <w:r>
        <w:rPr>
          <w:rFonts w:hint="eastAsia"/>
          <w:sz w:val="24"/>
        </w:rPr>
        <w:t>（一）等保测评服务要求</w:t>
      </w:r>
    </w:p>
    <w:p w14:paraId="7CD4E627">
      <w:pPr>
        <w:spacing w:line="360" w:lineRule="auto"/>
        <w:ind w:firstLine="448" w:firstLineChars="200"/>
        <w:rPr>
          <w:sz w:val="24"/>
        </w:rPr>
      </w:pPr>
      <w:r>
        <w:rPr>
          <w:rFonts w:hint="eastAsia"/>
          <w:sz w:val="24"/>
        </w:rPr>
        <w:t>（1）技术要求</w:t>
      </w:r>
    </w:p>
    <w:p w14:paraId="62F3D9B8">
      <w:pPr>
        <w:spacing w:line="360" w:lineRule="auto"/>
        <w:ind w:firstLine="448" w:firstLineChars="200"/>
        <w:rPr>
          <w:sz w:val="24"/>
        </w:rPr>
      </w:pPr>
      <w:r>
        <w:rPr>
          <w:rFonts w:hint="eastAsia"/>
          <w:sz w:val="24"/>
        </w:rPr>
        <w:t>1.供应商能够把握和理解国家对该类项目的具体要求，对等级保护政策标准本身有深刻的认识。</w:t>
      </w:r>
    </w:p>
    <w:p w14:paraId="721F8587">
      <w:pPr>
        <w:spacing w:line="360" w:lineRule="auto"/>
        <w:ind w:firstLine="448" w:firstLineChars="200"/>
        <w:rPr>
          <w:sz w:val="24"/>
        </w:rPr>
      </w:pPr>
      <w:r>
        <w:rPr>
          <w:rFonts w:hint="eastAsia"/>
          <w:sz w:val="24"/>
        </w:rPr>
        <w:t>2.供应商应具有完善的工作流程，有计划、按步骤地开展测评工作，保证测评活动的每个环节都得到有效的控制。</w:t>
      </w:r>
    </w:p>
    <w:p w14:paraId="2410EB2D">
      <w:pPr>
        <w:spacing w:line="360" w:lineRule="auto"/>
        <w:ind w:firstLine="448" w:firstLineChars="200"/>
        <w:rPr>
          <w:sz w:val="24"/>
        </w:rPr>
      </w:pPr>
      <w:r>
        <w:rPr>
          <w:rFonts w:hint="eastAsia"/>
          <w:sz w:val="24"/>
        </w:rPr>
        <w:t>3.供应商应具有完善的项目管理经验，包括制定项目汇报的体系、项目问题管理体系等。</w:t>
      </w:r>
    </w:p>
    <w:p w14:paraId="06743E9E">
      <w:pPr>
        <w:spacing w:line="360" w:lineRule="auto"/>
        <w:ind w:firstLine="448" w:firstLineChars="200"/>
        <w:rPr>
          <w:sz w:val="24"/>
        </w:rPr>
      </w:pPr>
      <w:r>
        <w:rPr>
          <w:rFonts w:hint="eastAsia"/>
          <w:sz w:val="24"/>
        </w:rPr>
        <w:t>4.供应商应在项目交付时提交被测系统的网络安全等级保护测评报告，且报告中测评单位名称与投标人名称一致。</w:t>
      </w:r>
    </w:p>
    <w:p w14:paraId="3425178F">
      <w:pPr>
        <w:spacing w:line="360" w:lineRule="auto"/>
        <w:ind w:firstLine="448" w:firstLineChars="200"/>
        <w:rPr>
          <w:sz w:val="24"/>
        </w:rPr>
      </w:pPr>
      <w:r>
        <w:rPr>
          <w:rFonts w:hint="eastAsia"/>
          <w:sz w:val="24"/>
        </w:rPr>
        <w:t>5.供应商具备良好的信息安全服务能力，保障我单位等级保护测评项目顺利实施。</w:t>
      </w:r>
    </w:p>
    <w:p w14:paraId="12623739">
      <w:pPr>
        <w:spacing w:line="360" w:lineRule="auto"/>
        <w:ind w:firstLine="448" w:firstLineChars="200"/>
        <w:rPr>
          <w:sz w:val="24"/>
        </w:rPr>
      </w:pPr>
      <w:r>
        <w:rPr>
          <w:rFonts w:hint="eastAsia"/>
          <w:sz w:val="24"/>
        </w:rPr>
        <w:t>6.供应商在现场测评环节过程中，针对工具测试等环节需要做好相应的应急预案以及操作规范。</w:t>
      </w:r>
    </w:p>
    <w:p w14:paraId="1DE4BFD4">
      <w:pPr>
        <w:spacing w:line="360" w:lineRule="auto"/>
        <w:ind w:firstLine="448" w:firstLineChars="200"/>
        <w:rPr>
          <w:sz w:val="24"/>
        </w:rPr>
      </w:pPr>
      <w:r>
        <w:rPr>
          <w:rFonts w:hint="eastAsia"/>
          <w:sz w:val="24"/>
        </w:rPr>
        <w:t>7、供应商具备处理信息安全事件的应急处理能力，具有应急团队，在面对突发的信息安全问题时，1小时内可到达现场。能够迅速、有效地采取应对措施，将可能产生的损失和风险降到最低。</w:t>
      </w:r>
    </w:p>
    <w:p w14:paraId="13466FE5">
      <w:pPr>
        <w:spacing w:line="360" w:lineRule="auto"/>
        <w:ind w:firstLine="448" w:firstLineChars="200"/>
        <w:rPr>
          <w:sz w:val="24"/>
        </w:rPr>
      </w:pPr>
      <w:r>
        <w:rPr>
          <w:rFonts w:hint="eastAsia"/>
          <w:sz w:val="24"/>
        </w:rPr>
        <w:t>（2）服务要求</w:t>
      </w:r>
    </w:p>
    <w:p w14:paraId="4127F471">
      <w:pPr>
        <w:spacing w:line="360" w:lineRule="auto"/>
        <w:ind w:firstLine="448" w:firstLineChars="200"/>
        <w:rPr>
          <w:sz w:val="24"/>
        </w:rPr>
      </w:pPr>
      <w:r>
        <w:rPr>
          <w:rFonts w:hint="eastAsia"/>
          <w:sz w:val="24"/>
        </w:rPr>
        <w:t>1.供应商应具备服务支撑能力，需对等保测评项目提供1年的技术咨询服务，在服务期内需提供 7*24 小时的技术支持。</w:t>
      </w:r>
    </w:p>
    <w:p w14:paraId="0F12255A">
      <w:pPr>
        <w:spacing w:line="360" w:lineRule="auto"/>
        <w:ind w:firstLine="448" w:firstLineChars="200"/>
        <w:rPr>
          <w:sz w:val="24"/>
        </w:rPr>
      </w:pPr>
      <w:r>
        <w:rPr>
          <w:rFonts w:hint="eastAsia"/>
          <w:sz w:val="24"/>
        </w:rPr>
        <w:t>2.供应商应提供完善的后续服务，包括协助备案、咨询等相关服务。</w:t>
      </w:r>
    </w:p>
    <w:p w14:paraId="30A840F2">
      <w:pPr>
        <w:spacing w:line="360" w:lineRule="auto"/>
        <w:ind w:firstLine="448" w:firstLineChars="200"/>
        <w:rPr>
          <w:sz w:val="24"/>
        </w:rPr>
      </w:pPr>
      <w:r>
        <w:rPr>
          <w:rFonts w:hint="eastAsia"/>
          <w:sz w:val="24"/>
        </w:rPr>
        <w:t>3.供应商需在本项目中对指定系统开展渗透测试，对系统的安全性进行深度验证，渗透测试人员需具备渗透测试能力并提供相关证书。</w:t>
      </w:r>
    </w:p>
    <w:p w14:paraId="229125A8">
      <w:pPr>
        <w:spacing w:line="360" w:lineRule="auto"/>
        <w:ind w:firstLine="448" w:firstLineChars="200"/>
        <w:rPr>
          <w:sz w:val="24"/>
        </w:rPr>
      </w:pPr>
      <w:r>
        <w:rPr>
          <w:rFonts w:hint="eastAsia"/>
          <w:sz w:val="24"/>
        </w:rPr>
        <w:t>4.服务内容：1.开展系统测评工作。对业务系统开展网络安全等级保护测评工作，出具符合国家标准的网络安全等级保护测评报告。2.出具网络安全等级保护整改意见书。3.技术支持服务。提供系统定级备案、网络安全整改等方面咨询服务，开展系统等保测评培训与服务保障，网络安全事件应急响应。</w:t>
      </w:r>
    </w:p>
    <w:p w14:paraId="5F6265B2">
      <w:pPr>
        <w:numPr>
          <w:ilvl w:val="0"/>
          <w:numId w:val="2"/>
        </w:numPr>
        <w:spacing w:line="360" w:lineRule="auto"/>
        <w:ind w:firstLine="448" w:firstLineChars="200"/>
        <w:rPr>
          <w:sz w:val="24"/>
        </w:rPr>
      </w:pPr>
      <w:r>
        <w:rPr>
          <w:sz w:val="24"/>
        </w:rPr>
        <w:t>测评人员要求</w:t>
      </w:r>
    </w:p>
    <w:p w14:paraId="0F14F4FA">
      <w:pPr>
        <w:spacing w:line="360" w:lineRule="auto"/>
        <w:ind w:firstLine="448" w:firstLineChars="200"/>
        <w:rPr>
          <w:sz w:val="24"/>
        </w:rPr>
      </w:pPr>
      <w:r>
        <w:rPr>
          <w:rFonts w:hint="eastAsia"/>
          <w:sz w:val="24"/>
        </w:rPr>
        <w:t>本项目体量大、周期长，系统构成复杂。为了保证项目按时完成，供应商需组建相应规模的专业化测评团队。团队人员需具备网络（或）信息安全等级测评高级测评师证书、网络（或信息）安全等级测评中级测评师证书、网络（或信息）安全等级测评初级测评师证书、</w:t>
      </w:r>
      <w:r>
        <w:rPr>
          <w:rFonts w:hint="eastAsia" w:asciiTheme="minorEastAsia" w:hAnsiTheme="minorEastAsia" w:cstheme="minorEastAsia"/>
          <w:sz w:val="24"/>
          <w:szCs w:val="24"/>
        </w:rPr>
        <w:t>项目管理专业人员能力等级证书（CSPM）、注册信息安全工程师（CISE）、计算机技术与软件专业技术资格（网络工程师）、</w:t>
      </w:r>
      <w:r>
        <w:rPr>
          <w:rFonts w:hint="eastAsia"/>
          <w:sz w:val="24"/>
        </w:rPr>
        <w:t>注册渗透测试工程师（CISP-PTE）证书。服务期间，现场测评人员不少于20人。</w:t>
      </w:r>
    </w:p>
    <w:p w14:paraId="2009B76E">
      <w:pPr>
        <w:spacing w:line="360" w:lineRule="auto"/>
        <w:ind w:firstLine="448" w:firstLineChars="200"/>
        <w:rPr>
          <w:sz w:val="24"/>
        </w:rPr>
      </w:pPr>
      <w:r>
        <w:rPr>
          <w:rFonts w:hint="eastAsia"/>
          <w:sz w:val="24"/>
        </w:rPr>
        <w:t>服务团队成员构成稳定，人员流动性较低，具有高效的工作状态。同时具备较高的政治素养与觉悟，能深刻理解并积极践行各项方针政策，从而确保在提供服务的过程中，既能出色完成任务，又能体现出高度的政治意识和大局观念。</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805"/>
        <w:gridCol w:w="2355"/>
        <w:gridCol w:w="1006"/>
        <w:gridCol w:w="2763"/>
        <w:gridCol w:w="926"/>
      </w:tblGrid>
      <w:tr w14:paraId="58B9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3E191CE7">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序号</w:t>
            </w:r>
          </w:p>
        </w:tc>
        <w:tc>
          <w:tcPr>
            <w:tcW w:w="472" w:type="pct"/>
            <w:vAlign w:val="center"/>
          </w:tcPr>
          <w:p w14:paraId="0E01CB7C">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岗位名称</w:t>
            </w:r>
          </w:p>
        </w:tc>
        <w:tc>
          <w:tcPr>
            <w:tcW w:w="1381" w:type="pct"/>
            <w:vAlign w:val="center"/>
          </w:tcPr>
          <w:p w14:paraId="56B37E3C">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资质要求</w:t>
            </w:r>
          </w:p>
        </w:tc>
        <w:tc>
          <w:tcPr>
            <w:tcW w:w="590" w:type="pct"/>
          </w:tcPr>
          <w:p w14:paraId="6D635FCB">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是否驻场服务</w:t>
            </w:r>
          </w:p>
        </w:tc>
        <w:tc>
          <w:tcPr>
            <w:tcW w:w="1620" w:type="pct"/>
          </w:tcPr>
          <w:p w14:paraId="1BBD20EC">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岗位职责</w:t>
            </w:r>
          </w:p>
        </w:tc>
        <w:tc>
          <w:tcPr>
            <w:tcW w:w="544" w:type="pct"/>
          </w:tcPr>
          <w:p w14:paraId="412E90F8">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人员数量</w:t>
            </w:r>
          </w:p>
        </w:tc>
      </w:tr>
      <w:tr w14:paraId="11E63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4824AEA">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1</w:t>
            </w:r>
          </w:p>
        </w:tc>
        <w:tc>
          <w:tcPr>
            <w:tcW w:w="472" w:type="pct"/>
            <w:vAlign w:val="center"/>
          </w:tcPr>
          <w:p w14:paraId="60C89943">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项目经理</w:t>
            </w:r>
          </w:p>
        </w:tc>
        <w:tc>
          <w:tcPr>
            <w:tcW w:w="1381" w:type="pct"/>
            <w:vAlign w:val="center"/>
          </w:tcPr>
          <w:p w14:paraId="3A046395">
            <w:pPr>
              <w:adjustRightInd w:val="0"/>
              <w:snapToGrid w:val="0"/>
              <w:jc w:val="left"/>
              <w:rPr>
                <w:rFonts w:asciiTheme="minorEastAsia" w:hAnsiTheme="minorEastAsia" w:cstheme="minorEastAsia"/>
                <w:sz w:val="24"/>
                <w:szCs w:val="24"/>
              </w:rPr>
            </w:pPr>
            <w:r>
              <w:rPr>
                <w:rFonts w:hint="eastAsia" w:asciiTheme="minorEastAsia" w:hAnsiTheme="minorEastAsia" w:cstheme="minorEastAsia"/>
                <w:sz w:val="24"/>
                <w:szCs w:val="24"/>
              </w:rPr>
              <w:t>项目经理具有网络（或信息）安全等级测评高级测评师证书、项目管理专业人员能力等级证书（CSPM）</w:t>
            </w:r>
          </w:p>
        </w:tc>
        <w:tc>
          <w:tcPr>
            <w:tcW w:w="590" w:type="pct"/>
            <w:vAlign w:val="center"/>
          </w:tcPr>
          <w:p w14:paraId="3801537A">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49930892">
            <w:pPr>
              <w:adjustRightInd w:val="0"/>
              <w:snapToGrid w:val="0"/>
              <w:jc w:val="center"/>
              <w:rPr>
                <w:rFonts w:asciiTheme="minorEastAsia" w:hAnsiTheme="minorEastAsia" w:cstheme="minorEastAsia"/>
                <w:sz w:val="24"/>
                <w:szCs w:val="24"/>
              </w:rPr>
            </w:pPr>
          </w:p>
        </w:tc>
        <w:tc>
          <w:tcPr>
            <w:tcW w:w="1620" w:type="pct"/>
          </w:tcPr>
          <w:p w14:paraId="1EE15B18">
            <w:pPr>
              <w:adjustRightInd w:val="0"/>
              <w:snapToGrid w:val="0"/>
              <w:rPr>
                <w:sz w:val="24"/>
              </w:rPr>
            </w:pPr>
            <w:r>
              <w:rPr>
                <w:rFonts w:hint="eastAsia"/>
                <w:sz w:val="24"/>
              </w:rPr>
              <w:t>负责项目的具体实施与管理，制定详细的项目实施计划，全面把控项目实施过程中的各个环节，及时解决项目实施过程中出现的各类问题，有效管理项目变更与风险，与客户保持及时有效的沟通，并定期向用户反馈项目进展情况。需具备丰富的等级保护测评工作经验，拥有成熟的项目管理经验。</w:t>
            </w:r>
          </w:p>
          <w:p w14:paraId="106493D9">
            <w:pPr>
              <w:adjustRightInd w:val="0"/>
              <w:snapToGrid w:val="0"/>
              <w:rPr>
                <w:sz w:val="24"/>
              </w:rPr>
            </w:pPr>
          </w:p>
        </w:tc>
        <w:tc>
          <w:tcPr>
            <w:tcW w:w="544" w:type="pct"/>
          </w:tcPr>
          <w:p w14:paraId="15621C58">
            <w:pPr>
              <w:adjustRightInd w:val="0"/>
              <w:snapToGrid w:val="0"/>
              <w:jc w:val="center"/>
              <w:rPr>
                <w:rFonts w:asciiTheme="minorEastAsia" w:hAnsiTheme="minorEastAsia" w:cstheme="minorEastAsia"/>
                <w:sz w:val="24"/>
                <w:szCs w:val="24"/>
              </w:rPr>
            </w:pPr>
          </w:p>
          <w:p w14:paraId="329D0996">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1人</w:t>
            </w:r>
          </w:p>
        </w:tc>
      </w:tr>
      <w:tr w14:paraId="78F8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76A37851">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2</w:t>
            </w:r>
          </w:p>
        </w:tc>
        <w:tc>
          <w:tcPr>
            <w:tcW w:w="472" w:type="pct"/>
            <w:vAlign w:val="center"/>
          </w:tcPr>
          <w:p w14:paraId="0306AC52">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技术负责人</w:t>
            </w:r>
          </w:p>
        </w:tc>
        <w:tc>
          <w:tcPr>
            <w:tcW w:w="1381" w:type="pct"/>
            <w:vAlign w:val="center"/>
          </w:tcPr>
          <w:p w14:paraId="27BACB1B">
            <w:pPr>
              <w:adjustRightInd w:val="0"/>
              <w:snapToGrid w:val="0"/>
              <w:jc w:val="left"/>
              <w:rPr>
                <w:rFonts w:asciiTheme="minorEastAsia" w:hAnsiTheme="minorEastAsia" w:cstheme="minorEastAsia"/>
                <w:sz w:val="24"/>
                <w:szCs w:val="24"/>
              </w:rPr>
            </w:pPr>
            <w:r>
              <w:rPr>
                <w:rFonts w:hint="eastAsia" w:asciiTheme="minorEastAsia" w:hAnsiTheme="minorEastAsia" w:cstheme="minorEastAsia"/>
                <w:sz w:val="24"/>
                <w:szCs w:val="24"/>
              </w:rPr>
              <w:t>技术负责人具备网络（或信息）安全等级测评高级测评师证书、计算机或网信相关专业高级工程师（或以上）职称证书。</w:t>
            </w:r>
          </w:p>
        </w:tc>
        <w:tc>
          <w:tcPr>
            <w:tcW w:w="590" w:type="pct"/>
            <w:vAlign w:val="center"/>
          </w:tcPr>
          <w:p w14:paraId="25AF6B55">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0BC191E7">
            <w:pPr>
              <w:adjustRightInd w:val="0"/>
              <w:snapToGrid w:val="0"/>
              <w:jc w:val="center"/>
              <w:rPr>
                <w:rFonts w:asciiTheme="minorEastAsia" w:hAnsiTheme="minorEastAsia" w:cstheme="minorEastAsia"/>
                <w:sz w:val="24"/>
                <w:szCs w:val="24"/>
              </w:rPr>
            </w:pPr>
          </w:p>
        </w:tc>
        <w:tc>
          <w:tcPr>
            <w:tcW w:w="1620" w:type="pct"/>
          </w:tcPr>
          <w:p w14:paraId="2209B29D">
            <w:pPr>
              <w:adjustRightInd w:val="0"/>
              <w:snapToGrid w:val="0"/>
              <w:rPr>
                <w:sz w:val="24"/>
              </w:rPr>
            </w:pPr>
            <w:r>
              <w:rPr>
                <w:rFonts w:hint="eastAsia"/>
                <w:sz w:val="24"/>
              </w:rPr>
              <w:t>负责审核测评方案，确保符合标准与实际；把控测评质量，审核记录和结果；管理技术团队，提升成员能力；研判复杂技术问题，协调沟通；审核测评报告，保障结论客观准确，对测评技术环节负总责。</w:t>
            </w:r>
          </w:p>
        </w:tc>
        <w:tc>
          <w:tcPr>
            <w:tcW w:w="544" w:type="pct"/>
          </w:tcPr>
          <w:p w14:paraId="4A2B6886">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1人</w:t>
            </w:r>
          </w:p>
        </w:tc>
      </w:tr>
      <w:tr w14:paraId="26DC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94" w:type="pct"/>
            <w:shd w:val="clear" w:color="auto" w:fill="auto"/>
            <w:vAlign w:val="center"/>
          </w:tcPr>
          <w:p w14:paraId="10294E4F">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3</w:t>
            </w:r>
          </w:p>
        </w:tc>
        <w:tc>
          <w:tcPr>
            <w:tcW w:w="472" w:type="pct"/>
            <w:shd w:val="clear" w:color="auto" w:fill="auto"/>
            <w:vAlign w:val="center"/>
          </w:tcPr>
          <w:p w14:paraId="2333B2A2">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高级测评师</w:t>
            </w:r>
          </w:p>
        </w:tc>
        <w:tc>
          <w:tcPr>
            <w:tcW w:w="1381" w:type="pct"/>
            <w:shd w:val="clear" w:color="auto" w:fill="auto"/>
            <w:vAlign w:val="center"/>
          </w:tcPr>
          <w:p w14:paraId="10F5B589">
            <w:pPr>
              <w:adjustRightInd w:val="0"/>
              <w:snapToGrid w:val="0"/>
              <w:jc w:val="left"/>
              <w:rPr>
                <w:rFonts w:asciiTheme="minorEastAsia" w:hAnsiTheme="minorEastAsia" w:cstheme="minorEastAsia"/>
                <w:sz w:val="24"/>
                <w:szCs w:val="24"/>
              </w:rPr>
            </w:pPr>
            <w:r>
              <w:rPr>
                <w:rFonts w:hint="eastAsia" w:asciiTheme="minorEastAsia" w:hAnsiTheme="minorEastAsia" w:cstheme="minorEastAsia"/>
                <w:sz w:val="24"/>
                <w:szCs w:val="24"/>
              </w:rPr>
              <w:t>具备网络（或信息）安全等级测评高级测评师证书、注册信息安全工程师（CISE）</w:t>
            </w:r>
          </w:p>
        </w:tc>
        <w:tc>
          <w:tcPr>
            <w:tcW w:w="590" w:type="pct"/>
            <w:shd w:val="clear" w:color="auto" w:fill="auto"/>
          </w:tcPr>
          <w:p w14:paraId="6E559602">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57B84B97">
            <w:pPr>
              <w:adjustRightInd w:val="0"/>
              <w:snapToGrid w:val="0"/>
              <w:jc w:val="center"/>
              <w:rPr>
                <w:rFonts w:asciiTheme="minorEastAsia" w:hAnsiTheme="minorEastAsia" w:cstheme="minorEastAsia"/>
                <w:sz w:val="24"/>
                <w:szCs w:val="24"/>
              </w:rPr>
            </w:pPr>
          </w:p>
        </w:tc>
        <w:tc>
          <w:tcPr>
            <w:tcW w:w="1620" w:type="pct"/>
            <w:shd w:val="clear" w:color="auto" w:fill="auto"/>
            <w:vAlign w:val="center"/>
          </w:tcPr>
          <w:p w14:paraId="57AB5193">
            <w:pPr>
              <w:adjustRightInd w:val="0"/>
              <w:snapToGrid w:val="0"/>
              <w:rPr>
                <w:sz w:val="24"/>
              </w:rPr>
            </w:pPr>
            <w:r>
              <w:rPr>
                <w:rFonts w:hint="eastAsia"/>
                <w:sz w:val="24"/>
              </w:rPr>
              <w:t>负责项目技术测试和管理测试实施的指导工作，定期向项目经理和技术负责人同步技术测试、管理评估及系统应急安全保障进展，提出合规优化建议，保障项目推进质量。对等级保护测评工作有丰富的经验。对信息/网络安全有深入的理解。</w:t>
            </w:r>
          </w:p>
          <w:p w14:paraId="1061DE5F">
            <w:pPr>
              <w:adjustRightInd w:val="0"/>
              <w:snapToGrid w:val="0"/>
              <w:rPr>
                <w:sz w:val="24"/>
              </w:rPr>
            </w:pPr>
          </w:p>
        </w:tc>
        <w:tc>
          <w:tcPr>
            <w:tcW w:w="544" w:type="pct"/>
          </w:tcPr>
          <w:p w14:paraId="5E7390EB">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2人</w:t>
            </w:r>
          </w:p>
        </w:tc>
      </w:tr>
      <w:tr w14:paraId="287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4" w:type="pct"/>
            <w:vAlign w:val="center"/>
          </w:tcPr>
          <w:p w14:paraId="7DC0DB21">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4</w:t>
            </w:r>
          </w:p>
        </w:tc>
        <w:tc>
          <w:tcPr>
            <w:tcW w:w="472" w:type="pct"/>
            <w:vAlign w:val="center"/>
          </w:tcPr>
          <w:p w14:paraId="2873296C">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中级测评师</w:t>
            </w:r>
          </w:p>
        </w:tc>
        <w:tc>
          <w:tcPr>
            <w:tcW w:w="1381" w:type="pct"/>
            <w:vAlign w:val="center"/>
          </w:tcPr>
          <w:p w14:paraId="7E995A71">
            <w:pPr>
              <w:adjustRightInd w:val="0"/>
              <w:snapToGrid w:val="0"/>
              <w:jc w:val="left"/>
              <w:rPr>
                <w:rFonts w:asciiTheme="minorEastAsia" w:hAnsiTheme="minorEastAsia" w:cstheme="minorEastAsia"/>
                <w:sz w:val="24"/>
                <w:szCs w:val="24"/>
              </w:rPr>
            </w:pPr>
            <w:r>
              <w:rPr>
                <w:rFonts w:hint="eastAsia" w:asciiTheme="minorEastAsia" w:hAnsiTheme="minorEastAsia" w:cstheme="minorEastAsia"/>
                <w:sz w:val="24"/>
                <w:szCs w:val="24"/>
              </w:rPr>
              <w:t>具备网络（或信息）安全等级测评中级测评师证书、计算机技术与软件专业技术资格（网络工程师）</w:t>
            </w:r>
          </w:p>
        </w:tc>
        <w:tc>
          <w:tcPr>
            <w:tcW w:w="590" w:type="pct"/>
          </w:tcPr>
          <w:p w14:paraId="68E8C209">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7FB5612F">
            <w:pPr>
              <w:adjustRightInd w:val="0"/>
              <w:snapToGrid w:val="0"/>
              <w:jc w:val="center"/>
              <w:rPr>
                <w:rFonts w:asciiTheme="minorEastAsia" w:hAnsiTheme="minorEastAsia" w:cstheme="minorEastAsia"/>
                <w:sz w:val="24"/>
                <w:szCs w:val="24"/>
              </w:rPr>
            </w:pPr>
          </w:p>
        </w:tc>
        <w:tc>
          <w:tcPr>
            <w:tcW w:w="1620" w:type="pct"/>
            <w:shd w:val="clear" w:color="auto" w:fill="auto"/>
            <w:vAlign w:val="center"/>
          </w:tcPr>
          <w:p w14:paraId="450E1C27">
            <w:pPr>
              <w:adjustRightInd w:val="0"/>
              <w:snapToGrid w:val="0"/>
              <w:rPr>
                <w:sz w:val="24"/>
              </w:rPr>
            </w:pPr>
            <w:r>
              <w:rPr>
                <w:rFonts w:hint="eastAsia"/>
                <w:sz w:val="24"/>
              </w:rPr>
              <w:t>负责项目技术测试实施，涵盖网络平台、系统平台、业务应用等全场景等保测评工作，确保测试流程合规规范；</w:t>
            </w:r>
          </w:p>
          <w:p w14:paraId="008D0270">
            <w:pPr>
              <w:adjustRightInd w:val="0"/>
              <w:snapToGrid w:val="0"/>
              <w:rPr>
                <w:sz w:val="24"/>
              </w:rPr>
            </w:pPr>
            <w:r>
              <w:rPr>
                <w:rFonts w:hint="eastAsia"/>
                <w:sz w:val="24"/>
              </w:rPr>
              <w:t>开展安全管理评估，通过现场访谈、制度核查、执行记录查阅等方式，全面核验安全管理体系有效性；</w:t>
            </w:r>
          </w:p>
          <w:p w14:paraId="222F6D33">
            <w:pPr>
              <w:adjustRightInd w:val="0"/>
              <w:snapToGrid w:val="0"/>
              <w:rPr>
                <w:sz w:val="24"/>
              </w:rPr>
            </w:pPr>
            <w:r>
              <w:rPr>
                <w:rFonts w:hint="eastAsia"/>
                <w:sz w:val="24"/>
              </w:rPr>
              <w:t>具备网络工程师对应的技术能力，精准识别测试中的安全风险，形成专业技术分析结论；</w:t>
            </w:r>
          </w:p>
          <w:p w14:paraId="297AEADF">
            <w:pPr>
              <w:adjustRightInd w:val="0"/>
              <w:snapToGrid w:val="0"/>
              <w:rPr>
                <w:sz w:val="24"/>
              </w:rPr>
            </w:pPr>
            <w:r>
              <w:rPr>
                <w:rFonts w:hint="eastAsia"/>
                <w:sz w:val="24"/>
              </w:rPr>
              <w:t>定期向项目经理同步技术测试、管理评估及系统应急安全保障进展，提出合规优化建议，保障项目推进质量。</w:t>
            </w:r>
          </w:p>
        </w:tc>
        <w:tc>
          <w:tcPr>
            <w:tcW w:w="544" w:type="pct"/>
          </w:tcPr>
          <w:p w14:paraId="4C8726C0">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7人</w:t>
            </w:r>
          </w:p>
        </w:tc>
      </w:tr>
      <w:tr w14:paraId="374F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683DFD15">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5</w:t>
            </w:r>
          </w:p>
        </w:tc>
        <w:tc>
          <w:tcPr>
            <w:tcW w:w="472" w:type="pct"/>
            <w:vAlign w:val="center"/>
          </w:tcPr>
          <w:p w14:paraId="38DF7DFF">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初级测评师</w:t>
            </w:r>
          </w:p>
        </w:tc>
        <w:tc>
          <w:tcPr>
            <w:tcW w:w="1381" w:type="pct"/>
            <w:vAlign w:val="center"/>
          </w:tcPr>
          <w:p w14:paraId="3DD5C4B7">
            <w:pPr>
              <w:adjustRightInd w:val="0"/>
              <w:snapToGrid w:val="0"/>
              <w:jc w:val="left"/>
              <w:rPr>
                <w:rFonts w:asciiTheme="minorEastAsia" w:hAnsiTheme="minorEastAsia" w:cstheme="minorEastAsia"/>
                <w:sz w:val="24"/>
                <w:szCs w:val="24"/>
              </w:rPr>
            </w:pPr>
            <w:r>
              <w:rPr>
                <w:rFonts w:hint="eastAsia" w:asciiTheme="minorEastAsia" w:hAnsiTheme="minorEastAsia" w:cstheme="minorEastAsia"/>
                <w:sz w:val="24"/>
                <w:szCs w:val="24"/>
              </w:rPr>
              <w:t>具备网络（或信息）安全等级测评初级测评师证书、计算机技术与软件专业技术资格（网络工程师）</w:t>
            </w:r>
          </w:p>
        </w:tc>
        <w:tc>
          <w:tcPr>
            <w:tcW w:w="590" w:type="pct"/>
          </w:tcPr>
          <w:p w14:paraId="20A0F45D">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7BE942B7">
            <w:pPr>
              <w:adjustRightInd w:val="0"/>
              <w:snapToGrid w:val="0"/>
              <w:jc w:val="center"/>
              <w:rPr>
                <w:rFonts w:asciiTheme="minorEastAsia" w:hAnsiTheme="minorEastAsia" w:cstheme="minorEastAsia"/>
                <w:sz w:val="24"/>
                <w:szCs w:val="24"/>
              </w:rPr>
            </w:pPr>
          </w:p>
        </w:tc>
        <w:tc>
          <w:tcPr>
            <w:tcW w:w="1620" w:type="pct"/>
            <w:shd w:val="clear" w:color="auto" w:fill="auto"/>
            <w:vAlign w:val="center"/>
          </w:tcPr>
          <w:p w14:paraId="125C82FA">
            <w:pPr>
              <w:adjustRightInd w:val="0"/>
              <w:snapToGrid w:val="0"/>
              <w:rPr>
                <w:sz w:val="24"/>
                <w:szCs w:val="21"/>
              </w:rPr>
            </w:pPr>
            <w:r>
              <w:rPr>
                <w:rFonts w:hint="eastAsia"/>
                <w:sz w:val="24"/>
                <w:szCs w:val="21"/>
              </w:rPr>
              <w:t>负责汇总技术测试和管理测试中发现的安全隐患，对等级保护测评工作和信息/网络安全有一定的理解；</w:t>
            </w:r>
          </w:p>
        </w:tc>
        <w:tc>
          <w:tcPr>
            <w:tcW w:w="544" w:type="pct"/>
          </w:tcPr>
          <w:p w14:paraId="3DC56196">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7人</w:t>
            </w:r>
          </w:p>
        </w:tc>
      </w:tr>
      <w:tr w14:paraId="2208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7649FF23">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6</w:t>
            </w:r>
          </w:p>
        </w:tc>
        <w:tc>
          <w:tcPr>
            <w:tcW w:w="472" w:type="pct"/>
            <w:vAlign w:val="center"/>
          </w:tcPr>
          <w:p w14:paraId="169C7427">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渗透测试工程师</w:t>
            </w:r>
          </w:p>
        </w:tc>
        <w:tc>
          <w:tcPr>
            <w:tcW w:w="1381" w:type="pct"/>
            <w:vAlign w:val="center"/>
          </w:tcPr>
          <w:p w14:paraId="022E1B00">
            <w:pPr>
              <w:adjustRightInd w:val="0"/>
              <w:snapToGrid w:val="0"/>
              <w:jc w:val="left"/>
              <w:rPr>
                <w:rFonts w:asciiTheme="minorEastAsia" w:hAnsiTheme="minorEastAsia" w:cstheme="minorEastAsia"/>
                <w:sz w:val="24"/>
                <w:szCs w:val="24"/>
              </w:rPr>
            </w:pPr>
            <w:r>
              <w:rPr>
                <w:rFonts w:hint="eastAsia"/>
                <w:sz w:val="24"/>
              </w:rPr>
              <w:t>具备注册渗透测试工程师（CISP-PTE）证书。</w:t>
            </w:r>
          </w:p>
        </w:tc>
        <w:tc>
          <w:tcPr>
            <w:tcW w:w="590" w:type="pct"/>
          </w:tcPr>
          <w:p w14:paraId="024F76B6">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驻场</w:t>
            </w:r>
          </w:p>
          <w:p w14:paraId="1B2C4D99">
            <w:pPr>
              <w:adjustRightInd w:val="0"/>
              <w:snapToGrid w:val="0"/>
              <w:jc w:val="center"/>
              <w:rPr>
                <w:rFonts w:asciiTheme="minorEastAsia" w:hAnsiTheme="minorEastAsia" w:cstheme="minorEastAsia"/>
                <w:sz w:val="24"/>
                <w:szCs w:val="24"/>
              </w:rPr>
            </w:pPr>
          </w:p>
        </w:tc>
        <w:tc>
          <w:tcPr>
            <w:tcW w:w="1620" w:type="pct"/>
          </w:tcPr>
          <w:p w14:paraId="00257F0B">
            <w:pPr>
              <w:adjustRightInd w:val="0"/>
              <w:snapToGrid w:val="0"/>
              <w:rPr>
                <w:rFonts w:asciiTheme="minorEastAsia" w:hAnsiTheme="minorEastAsia" w:cstheme="minorEastAsia"/>
                <w:sz w:val="24"/>
                <w:szCs w:val="24"/>
              </w:rPr>
            </w:pPr>
            <w:r>
              <w:rPr>
                <w:rFonts w:hint="eastAsia"/>
                <w:sz w:val="24"/>
              </w:rPr>
              <w:t>根据等级保护测评要求（如高风险漏洞、关键安全控制点），对服务范围内的92个信息系统进行授权性、合规性的安全渗透测试，通过模拟真实网络攻击，验证系统是否存在可被利用的脆弱点，并出具相应的渗透测试报告。</w:t>
            </w:r>
          </w:p>
        </w:tc>
        <w:tc>
          <w:tcPr>
            <w:tcW w:w="544" w:type="pct"/>
          </w:tcPr>
          <w:p w14:paraId="738D6752">
            <w:pPr>
              <w:adjustRightInd w:val="0"/>
              <w:snapToGrid w:val="0"/>
              <w:jc w:val="center"/>
              <w:rPr>
                <w:rFonts w:asciiTheme="minorEastAsia" w:hAnsiTheme="minorEastAsia" w:cstheme="minorEastAsia"/>
                <w:sz w:val="24"/>
                <w:szCs w:val="24"/>
              </w:rPr>
            </w:pPr>
            <w:r>
              <w:rPr>
                <w:rFonts w:hint="eastAsia" w:asciiTheme="minorEastAsia" w:hAnsiTheme="minorEastAsia" w:cstheme="minorEastAsia"/>
                <w:sz w:val="24"/>
                <w:szCs w:val="24"/>
              </w:rPr>
              <w:t>2人</w:t>
            </w:r>
          </w:p>
        </w:tc>
      </w:tr>
    </w:tbl>
    <w:p w14:paraId="3D2289D7">
      <w:pPr>
        <w:spacing w:line="360" w:lineRule="auto"/>
        <w:ind w:firstLine="448" w:firstLineChars="200"/>
        <w:rPr>
          <w:sz w:val="24"/>
        </w:rPr>
      </w:pPr>
    </w:p>
    <w:p w14:paraId="7BF78769">
      <w:pPr>
        <w:spacing w:line="360" w:lineRule="auto"/>
        <w:ind w:firstLine="448" w:firstLineChars="200"/>
        <w:rPr>
          <w:b/>
          <w:sz w:val="24"/>
        </w:rPr>
      </w:pPr>
      <w:r>
        <w:rPr>
          <w:rFonts w:hint="eastAsia"/>
          <w:b/>
          <w:sz w:val="24"/>
        </w:rPr>
        <w:t>九</w:t>
      </w:r>
      <w:r>
        <w:rPr>
          <w:b/>
          <w:sz w:val="24"/>
        </w:rPr>
        <w:t>、验收标准</w:t>
      </w:r>
    </w:p>
    <w:p w14:paraId="775D18AC">
      <w:pPr>
        <w:spacing w:line="360" w:lineRule="auto"/>
        <w:ind w:firstLine="448" w:firstLineChars="200"/>
        <w:rPr>
          <w:sz w:val="24"/>
        </w:rPr>
      </w:pPr>
      <w:r>
        <w:rPr>
          <w:rFonts w:hint="eastAsia"/>
          <w:sz w:val="24"/>
        </w:rPr>
        <w:t>供应商在等级保护项目中须提交规定格式的网络安全等级保护测评报告，并以此作为验收标准。</w:t>
      </w:r>
    </w:p>
    <w:p w14:paraId="0FAC69E3">
      <w:pPr>
        <w:widowControl/>
        <w:ind w:firstLine="448" w:firstLineChars="200"/>
        <w:jc w:val="left"/>
        <w:rPr>
          <w:sz w:val="24"/>
        </w:rPr>
      </w:pPr>
    </w:p>
    <w:p w14:paraId="4954BA2C">
      <w:pPr>
        <w:widowControl/>
        <w:jc w:val="left"/>
        <w:rPr>
          <w:sz w:val="24"/>
        </w:rPr>
      </w:pPr>
      <w:r>
        <w:rPr>
          <w:sz w:val="24"/>
        </w:rPr>
        <w:br w:type="page"/>
      </w:r>
    </w:p>
    <w:p w14:paraId="3C28CD29">
      <w:pPr>
        <w:pStyle w:val="16"/>
        <w:rPr>
          <w:rFonts w:ascii="Times New Roman" w:hAnsi="Times New Roman"/>
        </w:rPr>
      </w:pPr>
      <w:r>
        <w:rPr>
          <w:rFonts w:ascii="Times New Roman" w:hAnsi="Times New Roman"/>
        </w:rPr>
        <w:t>第</w:t>
      </w:r>
      <w:r>
        <w:rPr>
          <w:rFonts w:ascii="Times New Roman" w:hAnsi="Times New Roman"/>
          <w:lang w:eastAsia="zh-CN"/>
        </w:rPr>
        <w:t>三</w:t>
      </w:r>
      <w:r>
        <w:rPr>
          <w:rFonts w:ascii="Times New Roman" w:hAnsi="Times New Roman"/>
        </w:rPr>
        <w:t>部分  投标须知</w:t>
      </w:r>
    </w:p>
    <w:p w14:paraId="4608557A">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16CE715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169F497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7B925FB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3AED46E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6D0459D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4C013FF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66E963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55C2B13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2.3 “服务”</w:t>
      </w:r>
      <w:r>
        <w:rPr>
          <w:rFonts w:ascii="Times New Roman" w:hAnsi="Times New Roman" w:cs="Times New Roman"/>
          <w:color w:val="auto"/>
          <w:szCs w:val="21"/>
        </w:rPr>
        <w:t>系指招标文件规定的投标人为完成采购项目所需承担的全部义务。</w:t>
      </w:r>
    </w:p>
    <w:p w14:paraId="104DC86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544E1B9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36AAFD8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593347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46BCE7F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6CB24B04">
      <w:pPr>
        <w:pStyle w:val="29"/>
        <w:spacing w:line="360" w:lineRule="auto"/>
        <w:ind w:firstLine="448"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0635218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260010F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7031E26B">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1F4A6CD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61DB9EF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0EB1664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11DDF3F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1439B54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A027A6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058F28FF">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7841CF58">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668871DD">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423D3DF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6D98CB0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278731A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5FEA9B7F">
      <w:pPr>
        <w:pStyle w:val="29"/>
        <w:spacing w:line="360" w:lineRule="auto"/>
        <w:ind w:firstLine="448" w:firstLineChars="200"/>
        <w:jc w:val="both"/>
        <w:rPr>
          <w:rFonts w:ascii="Times New Roman" w:hAnsi="Times New Roman" w:eastAsia="宋体" w:cs="Times New Roman"/>
          <w:color w:val="auto"/>
        </w:rPr>
      </w:pPr>
      <w:bookmarkStart w:id="4" w:name="OLE_LINK5"/>
      <w:bookmarkStart w:id="5" w:name="OLE_LINK6"/>
      <w:r>
        <w:rPr>
          <w:rFonts w:ascii="Times New Roman" w:hAnsi="Times New Roman" w:eastAsia="宋体" w:cs="Times New Roman"/>
          <w:color w:val="auto"/>
        </w:rPr>
        <w:t>根据《财政部 民政部 中国残疾人联合会关于促进残疾人就业政府采购政策的通知》（财库〔2017〕141号）的规定，残疾人福利性单位视同为小型、微型企业。</w:t>
      </w:r>
    </w:p>
    <w:bookmarkEnd w:id="4"/>
    <w:bookmarkEnd w:id="5"/>
    <w:p w14:paraId="06C2FB9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28F482C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57058F7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5BAC30A8">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2934FBE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32B8273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7108DBF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0A34083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2E445E8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6A38F35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无论投标过程中的做法和结果如何，投标人自行承担所有与参加投标有关的费用。</w:t>
      </w:r>
    </w:p>
    <w:p w14:paraId="1724CC0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1F552B0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409186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68FB5C2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7B9BB37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6C703AC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4D10A245">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4AC378B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0ED31B6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3FE8332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17DCB3F">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237A7C8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E97D27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644BDCE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针对询问或质疑的答复内容需要修改采购文件的，其修改内容应当以政府采购网发布的更正公告为准。</w:t>
      </w:r>
    </w:p>
    <w:p w14:paraId="072EEFA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17C91F3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2E1991BF">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5ABCDDA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68AD5C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16B071D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4ED450E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720F227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1AE2EC3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10575CB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470E67E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5A45BDB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23ECF5F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06D4F05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4A9F025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372A255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2BD15A8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67773C1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3F0C676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1156321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2A003A8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673EE4C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636D00F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478F14FB">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0E910A9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1F08CDB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2E33B5B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691318A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456EC72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35845B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69F30B2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1E7F816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045C93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29CF5F2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35EDFAE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4B6A4A4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14FDF64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60BF1C4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0BAE56C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6CBF3CF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115C62E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562300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57DFE04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6203B5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3007350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1F40F5C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621BF2A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39D80D7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70D33A8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213EAD3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550EA8D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3745238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2E2A23F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05FDE690">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4D5EA96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454FBD8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56C7447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34A4CCB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73EF9392">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04ADCBE6">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48287C2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5A1F2C60">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326FCEB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7777D43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56DDD5A">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5A9981CD">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491A861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DECE84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4FFF3F44">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4A79EF4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11E7A826">
      <w:pPr>
        <w:pStyle w:val="29"/>
        <w:spacing w:line="360" w:lineRule="auto"/>
        <w:ind w:firstLine="448" w:firstLineChars="200"/>
        <w:jc w:val="both"/>
        <w:rPr>
          <w:rFonts w:ascii="Times New Roman" w:hAnsi="Times New Roman" w:eastAsia="宋体" w:cs="Times New Roman"/>
          <w:color w:val="auto"/>
        </w:rPr>
      </w:pPr>
    </w:p>
    <w:p w14:paraId="4E601C3C">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07574BB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190AC82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377541D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66484ABF">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67F1839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4885C0E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5FAC01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739C620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3AB5114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206CA74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3762EF5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256BCF21">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19AB0B5D">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1BF9DAC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3C9B488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59888B5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1870921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08A6DA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59E7C67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5569396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74DE99C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72F856F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59AB7AAA">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0B0DA2A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7D70C8E0">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7BC7CE1F">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1FB55E78">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A351FA4">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7FC86F37">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26DD7B5E">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186CA072">
      <w:pPr>
        <w:pStyle w:val="29"/>
        <w:spacing w:line="360" w:lineRule="auto"/>
        <w:ind w:firstLine="448"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6A445F5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528B36A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164D7E5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2BB070F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5C45758A">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7FA0372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7727BE49">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775C89E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3D498CD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5DBE23D6">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06788B6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777DF565">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69E74BFC">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1E31BCB">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546A03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D749F11">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4745D9B5">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7729C71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930F72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0615CE6E">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5A9EBBA3">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540C721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6F9C55FC">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518E22C4">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6278E336">
      <w:pPr>
        <w:pStyle w:val="29"/>
        <w:spacing w:line="360" w:lineRule="auto"/>
        <w:ind w:firstLine="448"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1CA765E8">
      <w:pPr>
        <w:pStyle w:val="29"/>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528393CD">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3FECAF3A">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009A9347">
      <w:pPr>
        <w:pStyle w:val="29"/>
        <w:spacing w:line="360" w:lineRule="auto"/>
        <w:ind w:firstLine="448"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1EF8FBF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640A63F5">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6E13AD74">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31535D69">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39B5CBE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4F7CD117">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75D99B42">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1F2A85F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4D51945B">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6716692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6AE2E65E">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5D35DCC3">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755CC876">
      <w:pPr>
        <w:pStyle w:val="29"/>
        <w:spacing w:line="360" w:lineRule="auto"/>
        <w:ind w:firstLine="448"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2D1F7C11">
      <w:pPr>
        <w:widowControl/>
        <w:jc w:val="left"/>
        <w:rPr>
          <w:b/>
          <w:bCs/>
          <w:kern w:val="28"/>
          <w:sz w:val="32"/>
          <w:szCs w:val="32"/>
          <w:lang w:val="zh-CN" w:eastAsia="zh-CN"/>
        </w:rPr>
      </w:pPr>
      <w:r>
        <w:br w:type="page"/>
      </w:r>
    </w:p>
    <w:p w14:paraId="746CAC4B">
      <w:pPr>
        <w:pStyle w:val="16"/>
        <w:rPr>
          <w:rFonts w:ascii="Times New Roman" w:hAnsi="Times New Roman"/>
        </w:rPr>
      </w:pPr>
      <w:r>
        <w:rPr>
          <w:rFonts w:ascii="Times New Roman" w:hAnsi="Times New Roman"/>
        </w:rPr>
        <w:t>第四部分  合同条款</w:t>
      </w:r>
    </w:p>
    <w:p w14:paraId="623FB899">
      <w:pPr>
        <w:tabs>
          <w:tab w:val="left" w:pos="412"/>
          <w:tab w:val="left" w:pos="618"/>
        </w:tabs>
        <w:spacing w:line="520" w:lineRule="exact"/>
        <w:jc w:val="center"/>
        <w:rPr>
          <w:b/>
          <w:sz w:val="30"/>
          <w:szCs w:val="30"/>
        </w:rPr>
      </w:pPr>
      <w:r>
        <w:rPr>
          <w:b/>
          <w:sz w:val="30"/>
          <w:szCs w:val="30"/>
        </w:rPr>
        <w:t>合同一般条款</w:t>
      </w:r>
    </w:p>
    <w:p w14:paraId="15F39C1F">
      <w:pPr>
        <w:tabs>
          <w:tab w:val="left" w:pos="0"/>
          <w:tab w:val="left" w:pos="315"/>
        </w:tabs>
        <w:spacing w:line="520" w:lineRule="exact"/>
        <w:ind w:firstLine="480"/>
        <w:rPr>
          <w:sz w:val="24"/>
          <w:szCs w:val="24"/>
        </w:rPr>
      </w:pPr>
      <w:r>
        <w:rPr>
          <w:sz w:val="24"/>
          <w:szCs w:val="24"/>
        </w:rPr>
        <w:t xml:space="preserve">需方：  </w:t>
      </w:r>
    </w:p>
    <w:p w14:paraId="31CB8C0F">
      <w:pPr>
        <w:tabs>
          <w:tab w:val="left" w:pos="0"/>
          <w:tab w:val="left" w:pos="315"/>
        </w:tabs>
        <w:spacing w:line="520" w:lineRule="exact"/>
        <w:ind w:firstLine="480"/>
        <w:rPr>
          <w:sz w:val="24"/>
          <w:szCs w:val="24"/>
        </w:rPr>
      </w:pPr>
      <w:r>
        <w:rPr>
          <w:sz w:val="24"/>
          <w:szCs w:val="24"/>
        </w:rPr>
        <w:t xml:space="preserve">供方： </w:t>
      </w:r>
    </w:p>
    <w:p w14:paraId="0D06895A">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3883A733">
      <w:pPr>
        <w:pStyle w:val="34"/>
        <w:numPr>
          <w:ilvl w:val="0"/>
          <w:numId w:val="3"/>
        </w:numPr>
        <w:spacing w:line="480" w:lineRule="exact"/>
        <w:ind w:firstLineChars="0"/>
        <w:rPr>
          <w:sz w:val="24"/>
          <w:szCs w:val="24"/>
        </w:rPr>
      </w:pPr>
      <w:r>
        <w:rPr>
          <w:rFonts w:hint="eastAsia"/>
          <w:sz w:val="24"/>
          <w:szCs w:val="24"/>
        </w:rPr>
        <w:t>本合同为中小企业预留合同</w:t>
      </w:r>
    </w:p>
    <w:p w14:paraId="60D7A70C">
      <w:pPr>
        <w:pStyle w:val="34"/>
        <w:numPr>
          <w:ilvl w:val="0"/>
          <w:numId w:val="3"/>
        </w:numPr>
        <w:spacing w:line="480" w:lineRule="exact"/>
        <w:ind w:firstLineChars="0"/>
        <w:rPr>
          <w:sz w:val="24"/>
          <w:szCs w:val="24"/>
        </w:rPr>
      </w:pPr>
      <w:r>
        <w:rPr>
          <w:rFonts w:hint="eastAsia"/>
          <w:sz w:val="24"/>
          <w:szCs w:val="24"/>
        </w:rPr>
        <w:t>本合同非中小企业预留合同</w:t>
      </w:r>
    </w:p>
    <w:p w14:paraId="212BBDF4">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0D89495F">
      <w:pPr>
        <w:tabs>
          <w:tab w:val="left" w:pos="1133"/>
        </w:tabs>
        <w:spacing w:line="520" w:lineRule="exact"/>
        <w:ind w:firstLine="448" w:firstLineChars="200"/>
        <w:rPr>
          <w:sz w:val="24"/>
          <w:szCs w:val="24"/>
        </w:rPr>
      </w:pPr>
      <w:r>
        <w:rPr>
          <w:sz w:val="24"/>
          <w:szCs w:val="24"/>
        </w:rPr>
        <w:t>一、采购内容：  （详见附件）</w:t>
      </w:r>
    </w:p>
    <w:p w14:paraId="0F55C897">
      <w:pPr>
        <w:tabs>
          <w:tab w:val="left" w:pos="1133"/>
        </w:tabs>
        <w:spacing w:line="520" w:lineRule="exact"/>
        <w:ind w:firstLine="448" w:firstLineChars="200"/>
        <w:rPr>
          <w:sz w:val="24"/>
          <w:szCs w:val="24"/>
        </w:rPr>
      </w:pPr>
      <w:r>
        <w:rPr>
          <w:sz w:val="24"/>
          <w:szCs w:val="24"/>
        </w:rPr>
        <w:t xml:space="preserve">    合同总价款：人民币  元</w:t>
      </w:r>
    </w:p>
    <w:p w14:paraId="7FE6FE96">
      <w:pPr>
        <w:tabs>
          <w:tab w:val="left" w:pos="1133"/>
        </w:tabs>
        <w:spacing w:line="520" w:lineRule="exact"/>
        <w:ind w:firstLine="448" w:firstLineChars="200"/>
        <w:rPr>
          <w:sz w:val="24"/>
          <w:szCs w:val="24"/>
        </w:rPr>
      </w:pPr>
      <w:r>
        <w:rPr>
          <w:sz w:val="24"/>
          <w:szCs w:val="24"/>
        </w:rPr>
        <w:t xml:space="preserve">    大写：人民币  元整</w:t>
      </w:r>
    </w:p>
    <w:p w14:paraId="428772E3">
      <w:pPr>
        <w:tabs>
          <w:tab w:val="left" w:pos="360"/>
        </w:tabs>
        <w:spacing w:line="520" w:lineRule="exact"/>
        <w:ind w:firstLine="448" w:firstLineChars="200"/>
        <w:rPr>
          <w:sz w:val="24"/>
          <w:szCs w:val="24"/>
        </w:rPr>
      </w:pPr>
      <w:r>
        <w:rPr>
          <w:sz w:val="24"/>
          <w:szCs w:val="24"/>
        </w:rPr>
        <w:t>二、质量要求及对质量负责条件和期限：见附件。</w:t>
      </w:r>
    </w:p>
    <w:p w14:paraId="34F969BE">
      <w:pPr>
        <w:tabs>
          <w:tab w:val="left" w:pos="360"/>
        </w:tabs>
        <w:spacing w:line="520" w:lineRule="exact"/>
        <w:ind w:firstLine="448" w:firstLineChars="200"/>
        <w:rPr>
          <w:sz w:val="24"/>
          <w:szCs w:val="24"/>
        </w:rPr>
      </w:pPr>
      <w:r>
        <w:rPr>
          <w:sz w:val="24"/>
          <w:szCs w:val="24"/>
        </w:rPr>
        <w:t>三、供方所提供的服务必须具有合法手续及相关文件。如涉及知识产权则必须是自己拥有或合法使用的。</w:t>
      </w:r>
    </w:p>
    <w:p w14:paraId="74902914">
      <w:pPr>
        <w:tabs>
          <w:tab w:val="left" w:pos="360"/>
        </w:tabs>
        <w:spacing w:line="520" w:lineRule="exact"/>
        <w:ind w:firstLine="448" w:firstLineChars="200"/>
        <w:rPr>
          <w:sz w:val="24"/>
          <w:szCs w:val="24"/>
        </w:rPr>
      </w:pPr>
      <w:r>
        <w:rPr>
          <w:sz w:val="24"/>
          <w:szCs w:val="24"/>
        </w:rPr>
        <w:t>四、</w:t>
      </w:r>
      <w:r>
        <w:rPr>
          <w:rFonts w:hint="eastAsia"/>
          <w:sz w:val="24"/>
          <w:szCs w:val="24"/>
        </w:rPr>
        <w:t>服务</w:t>
      </w:r>
      <w:r>
        <w:rPr>
          <w:sz w:val="24"/>
          <w:szCs w:val="24"/>
        </w:rPr>
        <w:t>时间、地点、方式：见附件。</w:t>
      </w:r>
    </w:p>
    <w:p w14:paraId="03800BC5">
      <w:pPr>
        <w:tabs>
          <w:tab w:val="left" w:pos="360"/>
        </w:tabs>
        <w:spacing w:line="520" w:lineRule="exact"/>
        <w:ind w:firstLine="448" w:firstLineChars="200"/>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14:paraId="5916A164">
      <w:pPr>
        <w:tabs>
          <w:tab w:val="left" w:pos="360"/>
          <w:tab w:val="left" w:pos="721"/>
        </w:tabs>
        <w:spacing w:line="520" w:lineRule="exact"/>
        <w:rPr>
          <w:sz w:val="24"/>
          <w:szCs w:val="24"/>
        </w:rPr>
      </w:pPr>
      <w:r>
        <w:rPr>
          <w:sz w:val="24"/>
          <w:szCs w:val="24"/>
        </w:rPr>
        <w:t xml:space="preserve">    六、验收工作由需方负责对合同进行验收。</w:t>
      </w:r>
    </w:p>
    <w:p w14:paraId="4AC516B3">
      <w:pPr>
        <w:tabs>
          <w:tab w:val="left" w:pos="360"/>
        </w:tabs>
        <w:spacing w:line="520" w:lineRule="exact"/>
        <w:rPr>
          <w:sz w:val="24"/>
          <w:szCs w:val="24"/>
        </w:rPr>
      </w:pPr>
      <w:r>
        <w:rPr>
          <w:sz w:val="24"/>
          <w:szCs w:val="24"/>
        </w:rPr>
        <w:t xml:space="preserve">    七、货款支付方式：见附件。</w:t>
      </w:r>
    </w:p>
    <w:p w14:paraId="2D75217E">
      <w:pPr>
        <w:tabs>
          <w:tab w:val="left" w:pos="0"/>
          <w:tab w:val="left" w:pos="721"/>
        </w:tabs>
        <w:spacing w:line="520" w:lineRule="exact"/>
        <w:ind w:firstLine="448" w:firstLineChars="200"/>
        <w:rPr>
          <w:sz w:val="24"/>
          <w:szCs w:val="24"/>
        </w:rPr>
      </w:pPr>
      <w:r>
        <w:rPr>
          <w:sz w:val="24"/>
          <w:szCs w:val="24"/>
        </w:rPr>
        <w:t>供方开户银行（汉字全称）：</w:t>
      </w:r>
      <w:r>
        <w:rPr>
          <w:sz w:val="24"/>
          <w:szCs w:val="24"/>
          <w:u w:val="single"/>
        </w:rPr>
        <w:t xml:space="preserve">                                        </w:t>
      </w:r>
      <w:r>
        <w:rPr>
          <w:sz w:val="24"/>
          <w:szCs w:val="24"/>
        </w:rPr>
        <w:t>，</w:t>
      </w:r>
    </w:p>
    <w:p w14:paraId="52D471C7">
      <w:pPr>
        <w:tabs>
          <w:tab w:val="left" w:pos="0"/>
          <w:tab w:val="left" w:pos="721"/>
        </w:tabs>
        <w:spacing w:line="520" w:lineRule="exact"/>
        <w:ind w:firstLine="479" w:firstLineChars="214"/>
        <w:rPr>
          <w:sz w:val="24"/>
          <w:szCs w:val="24"/>
        </w:rPr>
      </w:pPr>
      <w:r>
        <w:rPr>
          <w:sz w:val="24"/>
          <w:szCs w:val="24"/>
        </w:rPr>
        <w:t>行号（数字代码）：</w:t>
      </w:r>
      <w:r>
        <w:rPr>
          <w:sz w:val="24"/>
          <w:szCs w:val="24"/>
          <w:u w:val="single"/>
        </w:rPr>
        <w:t xml:space="preserve">                                                </w:t>
      </w:r>
      <w:r>
        <w:rPr>
          <w:sz w:val="24"/>
          <w:szCs w:val="24"/>
        </w:rPr>
        <w:t>，</w:t>
      </w:r>
    </w:p>
    <w:p w14:paraId="3173541A">
      <w:pPr>
        <w:tabs>
          <w:tab w:val="left" w:pos="0"/>
          <w:tab w:val="left" w:pos="721"/>
        </w:tabs>
        <w:spacing w:line="520" w:lineRule="exact"/>
        <w:ind w:firstLine="479" w:firstLineChars="214"/>
        <w:rPr>
          <w:sz w:val="24"/>
          <w:szCs w:val="24"/>
        </w:rPr>
      </w:pPr>
      <w:r>
        <w:rPr>
          <w:rFonts w:hint="eastAsia"/>
          <w:sz w:val="24"/>
          <w:szCs w:val="24"/>
        </w:rPr>
        <w:t xml:space="preserve">账 </w:t>
      </w:r>
      <w:r>
        <w:rPr>
          <w:sz w:val="24"/>
          <w:szCs w:val="24"/>
        </w:rPr>
        <w:t xml:space="preserve">       号：</w:t>
      </w:r>
      <w:r>
        <w:rPr>
          <w:sz w:val="24"/>
          <w:szCs w:val="24"/>
          <w:u w:val="single"/>
        </w:rPr>
        <w:t xml:space="preserve">                                                   </w:t>
      </w:r>
      <w:r>
        <w:rPr>
          <w:szCs w:val="24"/>
        </w:rPr>
        <w:t>。</w:t>
      </w:r>
    </w:p>
    <w:p w14:paraId="01C371E9">
      <w:pPr>
        <w:pStyle w:val="12"/>
        <w:spacing w:line="520" w:lineRule="exact"/>
        <w:ind w:left="-97" w:leftChars="-50" w:firstLine="448" w:firstLineChars="200"/>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14:paraId="342BDB34">
      <w:pPr>
        <w:tabs>
          <w:tab w:val="left" w:pos="0"/>
          <w:tab w:val="left" w:pos="315"/>
        </w:tabs>
        <w:spacing w:line="520" w:lineRule="exact"/>
        <w:ind w:firstLine="448" w:firstLineChars="200"/>
        <w:rPr>
          <w:sz w:val="24"/>
          <w:szCs w:val="24"/>
        </w:rPr>
      </w:pPr>
      <w:r>
        <w:rPr>
          <w:rFonts w:hint="eastAsia"/>
          <w:sz w:val="24"/>
          <w:szCs w:val="24"/>
        </w:rPr>
        <w:t>九</w:t>
      </w:r>
      <w:r>
        <w:rPr>
          <w:sz w:val="24"/>
          <w:szCs w:val="24"/>
        </w:rPr>
        <w:t>、本合同一式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68391E02">
        <w:tblPrEx>
          <w:tblCellMar>
            <w:top w:w="0" w:type="dxa"/>
            <w:left w:w="108" w:type="dxa"/>
            <w:bottom w:w="0" w:type="dxa"/>
            <w:right w:w="108" w:type="dxa"/>
          </w:tblCellMar>
        </w:tblPrEx>
        <w:tc>
          <w:tcPr>
            <w:tcW w:w="4261" w:type="dxa"/>
          </w:tcPr>
          <w:p w14:paraId="708E044D">
            <w:pPr>
              <w:tabs>
                <w:tab w:val="left" w:pos="0"/>
                <w:tab w:val="left" w:pos="315"/>
              </w:tabs>
              <w:spacing w:line="520" w:lineRule="exact"/>
              <w:rPr>
                <w:sz w:val="24"/>
                <w:szCs w:val="24"/>
              </w:rPr>
            </w:pPr>
            <w:r>
              <w:rPr>
                <w:sz w:val="24"/>
                <w:szCs w:val="24"/>
              </w:rPr>
              <w:t xml:space="preserve">供方（公章）： </w:t>
            </w:r>
          </w:p>
        </w:tc>
        <w:tc>
          <w:tcPr>
            <w:tcW w:w="4261" w:type="dxa"/>
          </w:tcPr>
          <w:p w14:paraId="08B0E730">
            <w:pPr>
              <w:tabs>
                <w:tab w:val="left" w:pos="0"/>
                <w:tab w:val="left" w:pos="315"/>
              </w:tabs>
              <w:spacing w:line="520" w:lineRule="exact"/>
              <w:rPr>
                <w:sz w:val="24"/>
                <w:szCs w:val="24"/>
              </w:rPr>
            </w:pPr>
            <w:r>
              <w:rPr>
                <w:sz w:val="24"/>
                <w:szCs w:val="24"/>
              </w:rPr>
              <w:t xml:space="preserve">需方（公章）： </w:t>
            </w:r>
          </w:p>
        </w:tc>
      </w:tr>
      <w:tr w14:paraId="3EEB5F03">
        <w:tblPrEx>
          <w:tblCellMar>
            <w:top w:w="0" w:type="dxa"/>
            <w:left w:w="108" w:type="dxa"/>
            <w:bottom w:w="0" w:type="dxa"/>
            <w:right w:w="108" w:type="dxa"/>
          </w:tblCellMar>
        </w:tblPrEx>
        <w:tc>
          <w:tcPr>
            <w:tcW w:w="4261" w:type="dxa"/>
          </w:tcPr>
          <w:p w14:paraId="65C1BED7">
            <w:pPr>
              <w:tabs>
                <w:tab w:val="left" w:pos="0"/>
                <w:tab w:val="left" w:pos="315"/>
              </w:tabs>
              <w:spacing w:line="520" w:lineRule="exact"/>
              <w:rPr>
                <w:sz w:val="24"/>
                <w:szCs w:val="24"/>
              </w:rPr>
            </w:pPr>
            <w:r>
              <w:rPr>
                <w:sz w:val="24"/>
                <w:szCs w:val="24"/>
              </w:rPr>
              <w:t xml:space="preserve">地址：  </w:t>
            </w:r>
          </w:p>
        </w:tc>
        <w:tc>
          <w:tcPr>
            <w:tcW w:w="4261" w:type="dxa"/>
          </w:tcPr>
          <w:p w14:paraId="522BED26">
            <w:pPr>
              <w:tabs>
                <w:tab w:val="left" w:pos="0"/>
                <w:tab w:val="left" w:pos="315"/>
              </w:tabs>
              <w:spacing w:line="520" w:lineRule="exact"/>
              <w:rPr>
                <w:sz w:val="24"/>
                <w:szCs w:val="24"/>
              </w:rPr>
            </w:pPr>
            <w:r>
              <w:rPr>
                <w:sz w:val="24"/>
                <w:szCs w:val="24"/>
              </w:rPr>
              <w:t xml:space="preserve">地址： </w:t>
            </w:r>
          </w:p>
        </w:tc>
      </w:tr>
      <w:tr w14:paraId="37FD1DC7">
        <w:tblPrEx>
          <w:tblCellMar>
            <w:top w:w="0" w:type="dxa"/>
            <w:left w:w="108" w:type="dxa"/>
            <w:bottom w:w="0" w:type="dxa"/>
            <w:right w:w="108" w:type="dxa"/>
          </w:tblCellMar>
        </w:tblPrEx>
        <w:tc>
          <w:tcPr>
            <w:tcW w:w="4261" w:type="dxa"/>
          </w:tcPr>
          <w:p w14:paraId="29C4B676">
            <w:pPr>
              <w:tabs>
                <w:tab w:val="left" w:pos="360"/>
              </w:tabs>
              <w:spacing w:line="520" w:lineRule="exact"/>
              <w:rPr>
                <w:sz w:val="24"/>
                <w:szCs w:val="24"/>
              </w:rPr>
            </w:pPr>
            <w:r>
              <w:rPr>
                <w:sz w:val="24"/>
                <w:szCs w:val="24"/>
              </w:rPr>
              <w:t xml:space="preserve">法定代表人： </w:t>
            </w:r>
          </w:p>
        </w:tc>
        <w:tc>
          <w:tcPr>
            <w:tcW w:w="4261" w:type="dxa"/>
          </w:tcPr>
          <w:p w14:paraId="478625D3">
            <w:pPr>
              <w:tabs>
                <w:tab w:val="left" w:pos="360"/>
              </w:tabs>
              <w:spacing w:line="520" w:lineRule="exact"/>
              <w:rPr>
                <w:sz w:val="24"/>
                <w:szCs w:val="24"/>
              </w:rPr>
            </w:pPr>
            <w:r>
              <w:rPr>
                <w:sz w:val="24"/>
                <w:szCs w:val="24"/>
              </w:rPr>
              <w:t xml:space="preserve">法定代表人： </w:t>
            </w:r>
          </w:p>
        </w:tc>
      </w:tr>
      <w:tr w14:paraId="45115CD4">
        <w:tc>
          <w:tcPr>
            <w:tcW w:w="4261" w:type="dxa"/>
          </w:tcPr>
          <w:p w14:paraId="75CF129C">
            <w:pPr>
              <w:tabs>
                <w:tab w:val="left" w:pos="360"/>
              </w:tabs>
              <w:spacing w:line="520" w:lineRule="exact"/>
              <w:rPr>
                <w:sz w:val="24"/>
                <w:szCs w:val="24"/>
              </w:rPr>
            </w:pPr>
            <w:r>
              <w:rPr>
                <w:sz w:val="24"/>
                <w:szCs w:val="24"/>
              </w:rPr>
              <w:t xml:space="preserve">委托代理人： </w:t>
            </w:r>
          </w:p>
        </w:tc>
        <w:tc>
          <w:tcPr>
            <w:tcW w:w="4261" w:type="dxa"/>
          </w:tcPr>
          <w:p w14:paraId="422F4898">
            <w:pPr>
              <w:tabs>
                <w:tab w:val="left" w:pos="360"/>
              </w:tabs>
              <w:spacing w:line="520" w:lineRule="exact"/>
              <w:rPr>
                <w:sz w:val="24"/>
                <w:szCs w:val="24"/>
              </w:rPr>
            </w:pPr>
            <w:r>
              <w:rPr>
                <w:sz w:val="24"/>
                <w:szCs w:val="24"/>
              </w:rPr>
              <w:t xml:space="preserve">委托代理人： </w:t>
            </w:r>
          </w:p>
        </w:tc>
      </w:tr>
      <w:tr w14:paraId="18FC3EB0">
        <w:tblPrEx>
          <w:tblCellMar>
            <w:top w:w="0" w:type="dxa"/>
            <w:left w:w="108" w:type="dxa"/>
            <w:bottom w:w="0" w:type="dxa"/>
            <w:right w:w="108" w:type="dxa"/>
          </w:tblCellMar>
        </w:tblPrEx>
        <w:tc>
          <w:tcPr>
            <w:tcW w:w="4261" w:type="dxa"/>
          </w:tcPr>
          <w:p w14:paraId="2843ACCA">
            <w:pPr>
              <w:tabs>
                <w:tab w:val="left" w:pos="360"/>
              </w:tabs>
              <w:spacing w:line="520" w:lineRule="exact"/>
              <w:rPr>
                <w:sz w:val="24"/>
                <w:szCs w:val="24"/>
              </w:rPr>
            </w:pPr>
            <w:r>
              <w:rPr>
                <w:sz w:val="24"/>
                <w:szCs w:val="24"/>
              </w:rPr>
              <w:t>电话：</w:t>
            </w:r>
          </w:p>
        </w:tc>
        <w:tc>
          <w:tcPr>
            <w:tcW w:w="4261" w:type="dxa"/>
          </w:tcPr>
          <w:p w14:paraId="6A2E2C4E">
            <w:pPr>
              <w:tabs>
                <w:tab w:val="left" w:pos="360"/>
              </w:tabs>
              <w:spacing w:line="520" w:lineRule="exact"/>
              <w:rPr>
                <w:sz w:val="24"/>
                <w:szCs w:val="24"/>
              </w:rPr>
            </w:pPr>
            <w:r>
              <w:rPr>
                <w:sz w:val="24"/>
                <w:szCs w:val="24"/>
              </w:rPr>
              <w:t>电话：</w:t>
            </w:r>
          </w:p>
        </w:tc>
      </w:tr>
    </w:tbl>
    <w:p w14:paraId="4F4742BC">
      <w:pPr>
        <w:rPr>
          <w:sz w:val="24"/>
          <w:szCs w:val="24"/>
        </w:rPr>
      </w:pPr>
    </w:p>
    <w:p w14:paraId="18188D85">
      <w:pPr>
        <w:rPr>
          <w:szCs w:val="24"/>
        </w:rPr>
      </w:pPr>
      <w:r>
        <w:rPr>
          <w:sz w:val="24"/>
          <w:szCs w:val="24"/>
        </w:rPr>
        <w:t>时间：20</w:t>
      </w:r>
      <w:r>
        <w:rPr>
          <w:rFonts w:hint="eastAsia"/>
          <w:sz w:val="24"/>
          <w:szCs w:val="24"/>
        </w:rPr>
        <w:t xml:space="preserve">  </w:t>
      </w:r>
      <w:r>
        <w:rPr>
          <w:sz w:val="24"/>
          <w:szCs w:val="24"/>
        </w:rPr>
        <w:t>年  月  日</w:t>
      </w:r>
    </w:p>
    <w:p w14:paraId="230205FE">
      <w:pPr>
        <w:jc w:val="center"/>
        <w:rPr>
          <w:b/>
          <w:sz w:val="30"/>
          <w:szCs w:val="30"/>
        </w:rPr>
      </w:pPr>
      <w:r>
        <w:rPr>
          <w:b/>
          <w:sz w:val="30"/>
          <w:szCs w:val="30"/>
        </w:rPr>
        <w:br w:type="page"/>
      </w:r>
      <w:r>
        <w:rPr>
          <w:b/>
          <w:sz w:val="30"/>
          <w:szCs w:val="30"/>
        </w:rPr>
        <w:t>合同特殊条款</w:t>
      </w:r>
    </w:p>
    <w:p w14:paraId="36D8EF27">
      <w:pPr>
        <w:tabs>
          <w:tab w:val="left" w:pos="360"/>
        </w:tabs>
        <w:spacing w:line="520" w:lineRule="exact"/>
        <w:ind w:firstLine="383" w:firstLineChars="171"/>
        <w:rPr>
          <w:sz w:val="24"/>
          <w:szCs w:val="24"/>
        </w:rPr>
      </w:pPr>
    </w:p>
    <w:p w14:paraId="122D8543">
      <w:pPr>
        <w:tabs>
          <w:tab w:val="left" w:pos="360"/>
        </w:tabs>
        <w:spacing w:line="520" w:lineRule="exact"/>
        <w:ind w:firstLine="383" w:firstLineChars="171"/>
        <w:rPr>
          <w:sz w:val="24"/>
          <w:szCs w:val="24"/>
        </w:rPr>
      </w:pPr>
      <w:r>
        <w:rPr>
          <w:sz w:val="24"/>
          <w:szCs w:val="24"/>
        </w:rPr>
        <w:t xml:space="preserve"> 合同特殊条款是合同一般条款的补充和修改。如果两者之间有抵触，应以特殊条款为准。</w:t>
      </w:r>
    </w:p>
    <w:p w14:paraId="55F9665A">
      <w:pPr>
        <w:tabs>
          <w:tab w:val="left" w:pos="360"/>
        </w:tabs>
        <w:spacing w:line="520" w:lineRule="exact"/>
        <w:ind w:firstLine="383" w:firstLineChars="171"/>
        <w:rPr>
          <w:sz w:val="24"/>
          <w:szCs w:val="24"/>
        </w:rPr>
      </w:pPr>
      <w:r>
        <w:rPr>
          <w:sz w:val="24"/>
          <w:szCs w:val="24"/>
        </w:rPr>
        <w:t xml:space="preserve"> 合同特殊条款由</w:t>
      </w:r>
      <w:r>
        <w:rPr>
          <w:rFonts w:hint="eastAsia"/>
          <w:sz w:val="24"/>
          <w:szCs w:val="24"/>
        </w:rPr>
        <w:t>供方</w:t>
      </w:r>
      <w:r>
        <w:rPr>
          <w:sz w:val="24"/>
          <w:szCs w:val="24"/>
        </w:rPr>
        <w:t>和需方根据项目的具体情况协商拟订。</w:t>
      </w:r>
    </w:p>
    <w:p w14:paraId="10114830">
      <w:pPr>
        <w:autoSpaceDE w:val="0"/>
        <w:autoSpaceDN w:val="0"/>
        <w:adjustRightInd w:val="0"/>
        <w:spacing w:line="360" w:lineRule="auto"/>
        <w:ind w:firstLine="448" w:firstLineChars="200"/>
        <w:rPr>
          <w:sz w:val="24"/>
        </w:rPr>
      </w:pPr>
    </w:p>
    <w:p w14:paraId="42254DED">
      <w:pPr>
        <w:widowControl/>
        <w:jc w:val="left"/>
        <w:rPr>
          <w:sz w:val="24"/>
        </w:rPr>
      </w:pPr>
      <w:r>
        <w:rPr>
          <w:sz w:val="24"/>
        </w:rPr>
        <w:br w:type="page"/>
      </w:r>
    </w:p>
    <w:p w14:paraId="3876E046">
      <w:pPr>
        <w:pStyle w:val="16"/>
        <w:rPr>
          <w:rFonts w:ascii="Times New Roman" w:hAnsi="Times New Roman"/>
        </w:rPr>
      </w:pPr>
      <w:r>
        <w:rPr>
          <w:rFonts w:ascii="Times New Roman" w:hAnsi="Times New Roman"/>
        </w:rPr>
        <w:t>第五部分  投标文件格式</w:t>
      </w:r>
    </w:p>
    <w:p w14:paraId="09BB26A7">
      <w:pPr>
        <w:autoSpaceDN w:val="0"/>
        <w:spacing w:line="360" w:lineRule="auto"/>
        <w:jc w:val="center"/>
        <w:rPr>
          <w:b/>
          <w:bCs/>
          <w:sz w:val="24"/>
        </w:rPr>
      </w:pPr>
      <w:r>
        <w:rPr>
          <w:b/>
          <w:bCs/>
          <w:sz w:val="24"/>
        </w:rPr>
        <w:t>投标文件封面格式</w:t>
      </w:r>
    </w:p>
    <w:p w14:paraId="50228680">
      <w:pPr>
        <w:autoSpaceDE w:val="0"/>
        <w:autoSpaceDN w:val="0"/>
        <w:adjustRightInd w:val="0"/>
        <w:spacing w:line="520" w:lineRule="exact"/>
      </w:pPr>
    </w:p>
    <w:p w14:paraId="24DD27F0">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787DB683">
      <w:pPr>
        <w:autoSpaceDE w:val="0"/>
        <w:autoSpaceDN w:val="0"/>
        <w:adjustRightInd w:val="0"/>
        <w:spacing w:line="520" w:lineRule="exact"/>
        <w:rPr>
          <w:b/>
          <w:kern w:val="0"/>
          <w:sz w:val="24"/>
        </w:rPr>
      </w:pPr>
    </w:p>
    <w:p w14:paraId="7286F4ED">
      <w:pPr>
        <w:autoSpaceDE w:val="0"/>
        <w:autoSpaceDN w:val="0"/>
        <w:adjustRightInd w:val="0"/>
        <w:spacing w:line="520" w:lineRule="exact"/>
        <w:rPr>
          <w:b/>
          <w:kern w:val="0"/>
          <w:sz w:val="24"/>
        </w:rPr>
      </w:pPr>
    </w:p>
    <w:p w14:paraId="2D21B183">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1E53A5FB">
      <w:pPr>
        <w:autoSpaceDE w:val="0"/>
        <w:autoSpaceDN w:val="0"/>
        <w:adjustRightInd w:val="0"/>
        <w:spacing w:line="520" w:lineRule="exact"/>
        <w:rPr>
          <w:b/>
          <w:kern w:val="0"/>
          <w:sz w:val="36"/>
          <w:szCs w:val="36"/>
        </w:rPr>
      </w:pPr>
    </w:p>
    <w:p w14:paraId="507CB858">
      <w:pPr>
        <w:autoSpaceDE w:val="0"/>
        <w:autoSpaceDN w:val="0"/>
        <w:adjustRightInd w:val="0"/>
        <w:spacing w:line="520" w:lineRule="exact"/>
        <w:jc w:val="center"/>
        <w:rPr>
          <w:b/>
          <w:kern w:val="0"/>
          <w:sz w:val="24"/>
        </w:rPr>
      </w:pPr>
      <w:r>
        <w:rPr>
          <w:b/>
          <w:kern w:val="0"/>
          <w:sz w:val="24"/>
        </w:rPr>
        <w:t>（加盖电子签章）</w:t>
      </w:r>
    </w:p>
    <w:p w14:paraId="45FD4192">
      <w:pPr>
        <w:spacing w:before="85" w:beforeLines="30" w:after="199" w:afterLines="70" w:line="540" w:lineRule="exact"/>
        <w:ind w:left="582" w:leftChars="300"/>
        <w:rPr>
          <w:b/>
          <w:sz w:val="34"/>
          <w:szCs w:val="34"/>
        </w:rPr>
      </w:pPr>
      <w:r>
        <w:rPr>
          <w:b/>
          <w:sz w:val="34"/>
          <w:szCs w:val="34"/>
        </w:rPr>
        <w:t>项目编号：</w:t>
      </w:r>
    </w:p>
    <w:p w14:paraId="430F708F">
      <w:pPr>
        <w:spacing w:before="85" w:beforeLines="30" w:after="199" w:afterLines="70" w:line="540" w:lineRule="exact"/>
        <w:ind w:left="2027" w:leftChars="300" w:hanging="1445" w:hangingChars="446"/>
        <w:rPr>
          <w:b/>
          <w:sz w:val="34"/>
          <w:szCs w:val="34"/>
        </w:rPr>
      </w:pPr>
      <w:r>
        <w:rPr>
          <w:b/>
          <w:sz w:val="34"/>
          <w:szCs w:val="34"/>
        </w:rPr>
        <w:t>项目名称：</w:t>
      </w:r>
    </w:p>
    <w:p w14:paraId="54254176">
      <w:pPr>
        <w:spacing w:before="85" w:beforeLines="30" w:after="199" w:afterLines="70" w:line="540" w:lineRule="exact"/>
        <w:ind w:left="2027" w:leftChars="300" w:hanging="1445" w:hangingChars="446"/>
        <w:rPr>
          <w:b/>
          <w:sz w:val="34"/>
          <w:szCs w:val="34"/>
        </w:rPr>
      </w:pPr>
      <w:r>
        <w:rPr>
          <w:b/>
          <w:sz w:val="34"/>
          <w:szCs w:val="34"/>
        </w:rPr>
        <w:t>所投包号：</w:t>
      </w:r>
    </w:p>
    <w:p w14:paraId="32F886A6">
      <w:pPr>
        <w:spacing w:before="85" w:beforeLines="30" w:after="199" w:afterLines="70" w:line="540" w:lineRule="exact"/>
        <w:ind w:left="582" w:leftChars="300"/>
        <w:rPr>
          <w:b/>
          <w:sz w:val="34"/>
          <w:szCs w:val="34"/>
        </w:rPr>
      </w:pPr>
      <w:r>
        <w:rPr>
          <w:b/>
          <w:sz w:val="34"/>
          <w:szCs w:val="34"/>
        </w:rPr>
        <w:t>投标单位名称：</w:t>
      </w:r>
    </w:p>
    <w:p w14:paraId="7931DBF1">
      <w:pPr>
        <w:spacing w:before="85" w:beforeLines="30" w:after="199" w:afterLines="70" w:line="540" w:lineRule="exact"/>
        <w:ind w:left="582" w:leftChars="300"/>
        <w:rPr>
          <w:b/>
          <w:sz w:val="34"/>
          <w:szCs w:val="34"/>
        </w:rPr>
      </w:pPr>
      <w:r>
        <w:rPr>
          <w:rFonts w:hint="eastAsia"/>
          <w:b/>
          <w:sz w:val="34"/>
          <w:szCs w:val="34"/>
        </w:rPr>
        <w:t>投标代表人姓名：</w:t>
      </w:r>
    </w:p>
    <w:p w14:paraId="504E5D71">
      <w:pPr>
        <w:spacing w:before="85" w:beforeLines="30" w:after="199" w:afterLines="70" w:line="540" w:lineRule="exact"/>
        <w:ind w:left="582" w:leftChars="300"/>
        <w:rPr>
          <w:b/>
          <w:sz w:val="34"/>
          <w:szCs w:val="34"/>
        </w:rPr>
      </w:pPr>
    </w:p>
    <w:p w14:paraId="20BBAD9C">
      <w:pPr>
        <w:spacing w:before="85" w:beforeLines="30" w:after="199" w:afterLines="70" w:line="540" w:lineRule="exact"/>
        <w:ind w:left="582" w:leftChars="300"/>
        <w:rPr>
          <w:b/>
          <w:sz w:val="34"/>
          <w:szCs w:val="34"/>
        </w:rPr>
      </w:pPr>
    </w:p>
    <w:p w14:paraId="4404E25F">
      <w:pPr>
        <w:spacing w:before="85" w:beforeLines="30" w:after="199" w:afterLines="70" w:line="540" w:lineRule="exact"/>
        <w:ind w:left="582" w:leftChars="300"/>
        <w:rPr>
          <w:b/>
          <w:sz w:val="34"/>
          <w:szCs w:val="34"/>
        </w:rPr>
      </w:pPr>
    </w:p>
    <w:p w14:paraId="18881D86">
      <w:pPr>
        <w:spacing w:before="85" w:beforeLines="30" w:after="199" w:afterLines="70" w:line="540" w:lineRule="exact"/>
        <w:ind w:left="582" w:leftChars="300"/>
        <w:rPr>
          <w:b/>
          <w:bCs/>
          <w:sz w:val="24"/>
        </w:rPr>
      </w:pPr>
      <w:r>
        <w:rPr>
          <w:b/>
          <w:sz w:val="34"/>
          <w:szCs w:val="34"/>
        </w:rPr>
        <w:t>投标日期：   年   月   日</w:t>
      </w:r>
    </w:p>
    <w:p w14:paraId="7E6D3C5E">
      <w:pPr>
        <w:widowControl/>
        <w:jc w:val="left"/>
        <w:rPr>
          <w:b/>
          <w:bCs/>
          <w:sz w:val="24"/>
        </w:rPr>
      </w:pPr>
      <w:r>
        <w:rPr>
          <w:b/>
          <w:bCs/>
          <w:sz w:val="24"/>
        </w:rPr>
        <w:br w:type="page"/>
      </w:r>
    </w:p>
    <w:p w14:paraId="3F61BF53">
      <w:pPr>
        <w:autoSpaceDN w:val="0"/>
        <w:spacing w:line="360" w:lineRule="auto"/>
        <w:jc w:val="center"/>
        <w:rPr>
          <w:b/>
          <w:bCs/>
          <w:sz w:val="24"/>
        </w:rPr>
      </w:pPr>
      <w:r>
        <w:rPr>
          <w:b/>
          <w:bCs/>
          <w:sz w:val="24"/>
        </w:rPr>
        <w:t>投标文件总目录</w:t>
      </w:r>
    </w:p>
    <w:p w14:paraId="7926BDB6">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18B64FA5">
      <w:pPr>
        <w:widowControl/>
        <w:jc w:val="center"/>
        <w:rPr>
          <w:b/>
          <w:sz w:val="24"/>
        </w:rPr>
      </w:pPr>
    </w:p>
    <w:p w14:paraId="40374D22">
      <w:pPr>
        <w:widowControl/>
        <w:jc w:val="left"/>
        <w:rPr>
          <w:b/>
          <w:sz w:val="24"/>
        </w:rPr>
      </w:pPr>
      <w:r>
        <w:rPr>
          <w:b/>
          <w:sz w:val="24"/>
        </w:rPr>
        <w:br w:type="page"/>
      </w:r>
    </w:p>
    <w:p w14:paraId="19528BAE">
      <w:pPr>
        <w:widowControl/>
        <w:jc w:val="center"/>
        <w:rPr>
          <w:b/>
          <w:sz w:val="24"/>
        </w:rPr>
      </w:pPr>
      <w:r>
        <w:rPr>
          <w:b/>
          <w:sz w:val="24"/>
        </w:rPr>
        <w:t>评分因素及评标标准页码检索</w:t>
      </w:r>
    </w:p>
    <w:p w14:paraId="64E52B48">
      <w:pPr>
        <w:widowControl/>
        <w:jc w:val="center"/>
        <w:rPr>
          <w:b/>
          <w:sz w:val="24"/>
        </w:rPr>
      </w:pPr>
      <w:r>
        <w:rPr>
          <w:b/>
          <w:bCs/>
          <w:sz w:val="24"/>
        </w:rPr>
        <w:t>（需投标人按招标文件“评分因素及评标标准”中每个评分项逐项列明页码）</w:t>
      </w:r>
    </w:p>
    <w:p w14:paraId="198D7E3B">
      <w:pPr>
        <w:widowControl/>
        <w:jc w:val="left"/>
        <w:rPr>
          <w:sz w:val="24"/>
        </w:rPr>
      </w:pPr>
      <w:r>
        <w:rPr>
          <w:sz w:val="24"/>
        </w:rPr>
        <w:br w:type="page"/>
      </w:r>
    </w:p>
    <w:p w14:paraId="6F5EBBBF">
      <w:pPr>
        <w:tabs>
          <w:tab w:val="left" w:pos="360"/>
        </w:tabs>
        <w:spacing w:after="285" w:afterLines="100" w:line="360" w:lineRule="auto"/>
        <w:rPr>
          <w:b/>
          <w:sz w:val="24"/>
        </w:rPr>
      </w:pPr>
      <w:r>
        <w:rPr>
          <w:b/>
          <w:sz w:val="24"/>
        </w:rPr>
        <w:t>附件1</w:t>
      </w:r>
    </w:p>
    <w:p w14:paraId="369F4F95">
      <w:pPr>
        <w:autoSpaceDN w:val="0"/>
        <w:spacing w:line="360" w:lineRule="auto"/>
        <w:jc w:val="center"/>
        <w:rPr>
          <w:b/>
          <w:bCs/>
          <w:sz w:val="24"/>
        </w:rPr>
      </w:pPr>
      <w:r>
        <w:rPr>
          <w:b/>
          <w:bCs/>
          <w:sz w:val="24"/>
        </w:rPr>
        <w:t>投标书</w:t>
      </w:r>
    </w:p>
    <w:p w14:paraId="2776B414">
      <w:pPr>
        <w:spacing w:line="360" w:lineRule="auto"/>
        <w:rPr>
          <w:sz w:val="24"/>
        </w:rPr>
      </w:pPr>
      <w:r>
        <w:rPr>
          <w:sz w:val="24"/>
        </w:rPr>
        <w:t>致：天津市政府采购中心</w:t>
      </w:r>
    </w:p>
    <w:p w14:paraId="03271A49">
      <w:pPr>
        <w:spacing w:line="360" w:lineRule="auto"/>
        <w:ind w:firstLine="448"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342AE3F3">
      <w:pPr>
        <w:spacing w:line="360" w:lineRule="auto"/>
        <w:ind w:firstLine="448" w:firstLineChars="200"/>
        <w:rPr>
          <w:sz w:val="24"/>
        </w:rPr>
      </w:pPr>
      <w:r>
        <w:rPr>
          <w:sz w:val="24"/>
        </w:rPr>
        <w:t>据此函，签字代表宣布同意如下：</w:t>
      </w:r>
    </w:p>
    <w:p w14:paraId="0201A678">
      <w:pPr>
        <w:spacing w:line="360" w:lineRule="auto"/>
        <w:ind w:firstLine="448" w:firstLineChars="200"/>
        <w:rPr>
          <w:sz w:val="24"/>
        </w:rPr>
      </w:pPr>
      <w:r>
        <w:rPr>
          <w:sz w:val="24"/>
        </w:rPr>
        <w:t>1. 所附投标报价表中规定的应提供和交付的服务投标总价为：</w:t>
      </w:r>
    </w:p>
    <w:p w14:paraId="046FAE35">
      <w:pPr>
        <w:spacing w:line="360" w:lineRule="auto"/>
        <w:ind w:firstLine="448"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19CE4314">
      <w:pPr>
        <w:spacing w:line="360" w:lineRule="auto"/>
        <w:ind w:firstLine="448"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12FF3B14">
      <w:pPr>
        <w:spacing w:line="360" w:lineRule="auto"/>
        <w:ind w:firstLine="448" w:firstLineChars="200"/>
        <w:rPr>
          <w:sz w:val="24"/>
        </w:rPr>
      </w:pPr>
      <w:r>
        <w:rPr>
          <w:sz w:val="24"/>
        </w:rPr>
        <w:t>……</w:t>
      </w:r>
    </w:p>
    <w:p w14:paraId="63C14948">
      <w:pPr>
        <w:spacing w:line="360" w:lineRule="auto"/>
        <w:ind w:firstLine="448" w:firstLineChars="200"/>
        <w:rPr>
          <w:sz w:val="24"/>
        </w:rPr>
      </w:pPr>
      <w:r>
        <w:rPr>
          <w:sz w:val="24"/>
        </w:rPr>
        <w:t>2. 我公司将按招标文件的规定履行合同责任和义务。</w:t>
      </w:r>
    </w:p>
    <w:p w14:paraId="6F81E540">
      <w:pPr>
        <w:spacing w:line="360" w:lineRule="auto"/>
        <w:ind w:firstLine="448"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567E7509">
      <w:pPr>
        <w:spacing w:line="360" w:lineRule="auto"/>
        <w:ind w:firstLine="448" w:firstLineChars="200"/>
        <w:rPr>
          <w:sz w:val="24"/>
        </w:rPr>
      </w:pPr>
      <w:r>
        <w:rPr>
          <w:sz w:val="24"/>
        </w:rPr>
        <w:t>4. 我公司的投标有效期为开标之日起60天。</w:t>
      </w:r>
    </w:p>
    <w:p w14:paraId="2F05754F">
      <w:pPr>
        <w:spacing w:line="360" w:lineRule="auto"/>
        <w:ind w:firstLine="448"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0503FAC6">
      <w:pPr>
        <w:spacing w:line="360" w:lineRule="auto"/>
        <w:ind w:firstLine="448"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3E82E836">
      <w:pPr>
        <w:spacing w:line="360" w:lineRule="auto"/>
        <w:ind w:firstLine="448"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FCC0BDB">
      <w:pPr>
        <w:spacing w:line="360" w:lineRule="auto"/>
        <w:ind w:firstLine="448" w:firstLineChars="200"/>
        <w:rPr>
          <w:sz w:val="24"/>
        </w:rPr>
      </w:pPr>
      <w:r>
        <w:rPr>
          <w:sz w:val="24"/>
        </w:rPr>
        <w:t>8. 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14:paraId="67C5AF1A">
      <w:pPr>
        <w:spacing w:line="360" w:lineRule="auto"/>
        <w:ind w:firstLine="448" w:firstLineChars="200"/>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0BB3FD22">
      <w:pPr>
        <w:spacing w:line="360" w:lineRule="auto"/>
        <w:ind w:firstLine="448" w:firstLineChars="200"/>
        <w:rPr>
          <w:sz w:val="24"/>
        </w:rPr>
      </w:pPr>
      <w:r>
        <w:rPr>
          <w:rFonts w:hint="eastAsia"/>
          <w:sz w:val="24"/>
        </w:rPr>
        <w:t>10</w:t>
      </w:r>
      <w:r>
        <w:rPr>
          <w:sz w:val="24"/>
        </w:rPr>
        <w:t>. 我公司若中标，本承诺将成为合同不可分割的一部分，与合同具有同等的法律效力。</w:t>
      </w:r>
    </w:p>
    <w:p w14:paraId="32188C9B">
      <w:pPr>
        <w:spacing w:line="360" w:lineRule="auto"/>
        <w:ind w:firstLine="448"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008435F1">
      <w:pPr>
        <w:spacing w:line="360" w:lineRule="auto"/>
        <w:ind w:firstLine="448"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4CAE252D">
      <w:pPr>
        <w:spacing w:line="360" w:lineRule="auto"/>
        <w:ind w:firstLine="448" w:firstLineChars="200"/>
        <w:rPr>
          <w:sz w:val="24"/>
        </w:rPr>
      </w:pPr>
      <w:r>
        <w:rPr>
          <w:rFonts w:hint="eastAsia"/>
          <w:sz w:val="24"/>
        </w:rPr>
        <w:t>纳税人识别号：</w:t>
      </w:r>
    </w:p>
    <w:p w14:paraId="5BDCA56B">
      <w:pPr>
        <w:spacing w:line="360" w:lineRule="auto"/>
        <w:ind w:firstLine="448" w:firstLineChars="200"/>
        <w:rPr>
          <w:sz w:val="24"/>
        </w:rPr>
      </w:pPr>
      <w:r>
        <w:rPr>
          <w:rFonts w:hint="eastAsia"/>
          <w:sz w:val="24"/>
        </w:rPr>
        <w:t>地址、电话：</w:t>
      </w:r>
    </w:p>
    <w:p w14:paraId="313A4968">
      <w:pPr>
        <w:spacing w:line="360" w:lineRule="auto"/>
        <w:ind w:firstLine="448" w:firstLineChars="200"/>
        <w:rPr>
          <w:sz w:val="24"/>
        </w:rPr>
      </w:pPr>
      <w:r>
        <w:rPr>
          <w:rFonts w:hint="eastAsia"/>
          <w:sz w:val="24"/>
        </w:rPr>
        <w:t>开户行及账号：</w:t>
      </w:r>
    </w:p>
    <w:p w14:paraId="4094D602">
      <w:pPr>
        <w:spacing w:line="360" w:lineRule="auto"/>
        <w:ind w:firstLine="448" w:firstLineChars="200"/>
        <w:rPr>
          <w:sz w:val="24"/>
        </w:rPr>
      </w:pPr>
      <w:r>
        <w:rPr>
          <w:rFonts w:hint="eastAsia"/>
          <w:sz w:val="24"/>
        </w:rPr>
        <w:t>开具发票类型：□增值税专用发票         □增值税普通发票</w:t>
      </w:r>
    </w:p>
    <w:p w14:paraId="207EE067">
      <w:pPr>
        <w:spacing w:line="360" w:lineRule="auto"/>
        <w:ind w:firstLine="448"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2A52294E">
      <w:pPr>
        <w:spacing w:line="360" w:lineRule="auto"/>
        <w:ind w:firstLine="448" w:firstLineChars="200"/>
        <w:rPr>
          <w:b/>
          <w:sz w:val="24"/>
        </w:rPr>
      </w:pPr>
      <w:r>
        <w:rPr>
          <w:rFonts w:hint="eastAsia"/>
          <w:b/>
          <w:sz w:val="24"/>
        </w:rPr>
        <w:t>□</w:t>
      </w:r>
      <w:r>
        <w:rPr>
          <w:b/>
          <w:sz w:val="24"/>
        </w:rPr>
        <w:t>上门自取</w:t>
      </w:r>
    </w:p>
    <w:p w14:paraId="6C8F9269">
      <w:pPr>
        <w:spacing w:line="360" w:lineRule="auto"/>
        <w:ind w:firstLine="448" w:firstLineChars="200"/>
        <w:rPr>
          <w:sz w:val="24"/>
        </w:rPr>
      </w:pPr>
    </w:p>
    <w:p w14:paraId="1CB8F440">
      <w:pPr>
        <w:spacing w:line="360" w:lineRule="auto"/>
        <w:ind w:firstLine="448" w:firstLineChars="200"/>
        <w:rPr>
          <w:b/>
          <w:sz w:val="24"/>
        </w:rPr>
      </w:pPr>
      <w:r>
        <w:rPr>
          <w:rFonts w:hint="eastAsia"/>
          <w:b/>
          <w:sz w:val="24"/>
        </w:rPr>
        <w:t>□</w:t>
      </w:r>
      <w:r>
        <w:rPr>
          <w:b/>
          <w:sz w:val="24"/>
        </w:rPr>
        <w:t>到付邮寄</w:t>
      </w:r>
    </w:p>
    <w:p w14:paraId="5CF773D3">
      <w:pPr>
        <w:spacing w:line="360" w:lineRule="auto"/>
        <w:ind w:firstLine="448" w:firstLineChars="200"/>
        <w:rPr>
          <w:sz w:val="24"/>
        </w:rPr>
      </w:pPr>
      <w:r>
        <w:rPr>
          <w:sz w:val="24"/>
        </w:rPr>
        <w:t>邮寄地址</w:t>
      </w:r>
      <w:r>
        <w:rPr>
          <w:rFonts w:hint="eastAsia"/>
          <w:sz w:val="24"/>
        </w:rPr>
        <w:t>、邮编</w:t>
      </w:r>
      <w:r>
        <w:rPr>
          <w:sz w:val="24"/>
        </w:rPr>
        <w:t>：</w:t>
      </w:r>
    </w:p>
    <w:p w14:paraId="3D4E6C19">
      <w:pPr>
        <w:spacing w:line="360" w:lineRule="auto"/>
        <w:ind w:firstLine="448" w:firstLineChars="200"/>
        <w:rPr>
          <w:sz w:val="24"/>
        </w:rPr>
      </w:pPr>
      <w:r>
        <w:rPr>
          <w:sz w:val="24"/>
        </w:rPr>
        <w:t>邮寄联系人、手机号码：</w:t>
      </w:r>
    </w:p>
    <w:p w14:paraId="138A87B0">
      <w:pPr>
        <w:spacing w:line="360" w:lineRule="auto"/>
        <w:ind w:firstLine="3808" w:firstLineChars="1700"/>
        <w:rPr>
          <w:sz w:val="24"/>
        </w:rPr>
      </w:pPr>
    </w:p>
    <w:p w14:paraId="41C12AD4">
      <w:pPr>
        <w:spacing w:line="360" w:lineRule="auto"/>
        <w:ind w:firstLine="3808" w:firstLineChars="1700"/>
        <w:rPr>
          <w:sz w:val="24"/>
        </w:rPr>
      </w:pPr>
      <w:r>
        <w:rPr>
          <w:sz w:val="24"/>
        </w:rPr>
        <w:t>投标人名称：</w:t>
      </w:r>
    </w:p>
    <w:p w14:paraId="36FFA1D0">
      <w:pPr>
        <w:spacing w:line="360" w:lineRule="auto"/>
        <w:ind w:firstLine="3808" w:firstLineChars="1700"/>
        <w:rPr>
          <w:sz w:val="24"/>
        </w:rPr>
      </w:pPr>
    </w:p>
    <w:p w14:paraId="36B74F7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76FD908">
      <w:pPr>
        <w:spacing w:line="460" w:lineRule="exact"/>
        <w:rPr>
          <w:sz w:val="24"/>
        </w:rPr>
      </w:pPr>
    </w:p>
    <w:p w14:paraId="35FA27A4">
      <w:pPr>
        <w:widowControl/>
        <w:jc w:val="left"/>
        <w:rPr>
          <w:sz w:val="24"/>
        </w:rPr>
      </w:pPr>
      <w:r>
        <w:rPr>
          <w:sz w:val="24"/>
        </w:rPr>
        <w:br w:type="page"/>
      </w:r>
    </w:p>
    <w:p w14:paraId="08318ABA">
      <w:pPr>
        <w:widowControl/>
        <w:jc w:val="left"/>
        <w:rPr>
          <w:b/>
          <w:sz w:val="24"/>
        </w:rPr>
      </w:pPr>
      <w:r>
        <w:rPr>
          <w:b/>
          <w:sz w:val="24"/>
        </w:rPr>
        <w:t>附件2</w:t>
      </w:r>
    </w:p>
    <w:p w14:paraId="3BA47184">
      <w:pPr>
        <w:autoSpaceDN w:val="0"/>
        <w:spacing w:line="360" w:lineRule="auto"/>
        <w:jc w:val="center"/>
        <w:rPr>
          <w:b/>
          <w:bCs/>
          <w:sz w:val="24"/>
        </w:rPr>
      </w:pPr>
    </w:p>
    <w:p w14:paraId="07FC4D8A">
      <w:pPr>
        <w:ind w:right="84"/>
        <w:jc w:val="center"/>
        <w:rPr>
          <w:b/>
          <w:sz w:val="24"/>
        </w:rPr>
      </w:pPr>
      <w:r>
        <w:rPr>
          <w:rFonts w:hint="eastAsia"/>
          <w:b/>
          <w:sz w:val="24"/>
        </w:rPr>
        <w:t>供应商资格声明函</w:t>
      </w:r>
    </w:p>
    <w:p w14:paraId="67193F99">
      <w:pPr>
        <w:spacing w:line="360" w:lineRule="auto"/>
        <w:ind w:firstLine="420"/>
        <w:jc w:val="center"/>
        <w:rPr>
          <w:b/>
          <w:sz w:val="24"/>
        </w:rPr>
      </w:pPr>
    </w:p>
    <w:p w14:paraId="6D784829">
      <w:pPr>
        <w:spacing w:line="360" w:lineRule="auto"/>
        <w:rPr>
          <w:sz w:val="24"/>
        </w:rPr>
      </w:pPr>
      <w:r>
        <w:rPr>
          <w:rFonts w:hint="eastAsia"/>
          <w:sz w:val="24"/>
        </w:rPr>
        <w:t>天津市政府采购中心：</w:t>
      </w:r>
    </w:p>
    <w:p w14:paraId="15FBB208">
      <w:pPr>
        <w:spacing w:line="360" w:lineRule="auto"/>
        <w:ind w:firstLine="448" w:firstLineChars="200"/>
        <w:rPr>
          <w:sz w:val="24"/>
        </w:rPr>
      </w:pPr>
      <w:r>
        <w:rPr>
          <w:rFonts w:hint="eastAsia"/>
          <w:sz w:val="24"/>
        </w:rPr>
        <w:t>我单位自愿参与本项目的政府采购活动，郑重承诺如下：</w:t>
      </w:r>
    </w:p>
    <w:p w14:paraId="43D42D62">
      <w:pPr>
        <w:spacing w:line="360" w:lineRule="auto"/>
        <w:ind w:firstLine="448" w:firstLineChars="200"/>
        <w:rPr>
          <w:sz w:val="24"/>
        </w:rPr>
      </w:pPr>
      <w:r>
        <w:rPr>
          <w:rFonts w:hint="eastAsia"/>
          <w:sz w:val="24"/>
        </w:rPr>
        <w:t>（一）我单位具有良好的商业信誉和健全的财务会计制度；</w:t>
      </w:r>
    </w:p>
    <w:p w14:paraId="4DB0437F">
      <w:pPr>
        <w:spacing w:line="360" w:lineRule="auto"/>
        <w:ind w:firstLine="448" w:firstLineChars="200"/>
        <w:rPr>
          <w:sz w:val="24"/>
        </w:rPr>
      </w:pPr>
      <w:r>
        <w:rPr>
          <w:rFonts w:hint="eastAsia"/>
          <w:sz w:val="24"/>
        </w:rPr>
        <w:t>（二）我单位依法缴纳税收和社会保障资金；</w:t>
      </w:r>
    </w:p>
    <w:p w14:paraId="30F19303">
      <w:pPr>
        <w:spacing w:line="360" w:lineRule="auto"/>
        <w:ind w:firstLine="448" w:firstLineChars="200"/>
        <w:rPr>
          <w:sz w:val="24"/>
        </w:rPr>
      </w:pPr>
      <w:r>
        <w:rPr>
          <w:rFonts w:hint="eastAsia"/>
          <w:sz w:val="24"/>
        </w:rPr>
        <w:t>（三）我单位具备履行合同所必需的设备和专业技术能力；</w:t>
      </w:r>
    </w:p>
    <w:p w14:paraId="377C3DF3">
      <w:pPr>
        <w:spacing w:line="360" w:lineRule="auto"/>
        <w:ind w:firstLine="448" w:firstLineChars="200"/>
        <w:rPr>
          <w:sz w:val="24"/>
        </w:rPr>
      </w:pPr>
      <w:r>
        <w:rPr>
          <w:rFonts w:hint="eastAsia"/>
          <w:sz w:val="24"/>
        </w:rPr>
        <w:t>（四）参加政府采购活动前3年我单位在经营活动中没有重大违法记录；</w:t>
      </w:r>
    </w:p>
    <w:p w14:paraId="0D1CCC36">
      <w:pPr>
        <w:spacing w:line="360" w:lineRule="auto"/>
        <w:ind w:firstLine="448" w:firstLineChars="200"/>
        <w:rPr>
          <w:sz w:val="24"/>
        </w:rPr>
      </w:pPr>
      <w:r>
        <w:rPr>
          <w:rFonts w:hint="eastAsia"/>
          <w:sz w:val="24"/>
        </w:rPr>
        <w:t>（五）我单位不存在为采购项目提供整体设计、规范编制或者项目管理、监理、检测等服务后，再参加该采购项目的其他采购活动的情形。</w:t>
      </w:r>
    </w:p>
    <w:p w14:paraId="259123CE">
      <w:pPr>
        <w:spacing w:line="360" w:lineRule="auto"/>
        <w:ind w:firstLine="448"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3877"/>
        <w:gridCol w:w="2842"/>
      </w:tblGrid>
      <w:tr w14:paraId="44DD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4187911">
            <w:pPr>
              <w:jc w:val="center"/>
              <w:rPr>
                <w:szCs w:val="21"/>
              </w:rPr>
            </w:pPr>
            <w:r>
              <w:rPr>
                <w:rFonts w:hint="eastAsia"/>
                <w:szCs w:val="21"/>
              </w:rPr>
              <w:t>序号</w:t>
            </w:r>
          </w:p>
        </w:tc>
        <w:tc>
          <w:tcPr>
            <w:tcW w:w="2273" w:type="pct"/>
            <w:vAlign w:val="center"/>
          </w:tcPr>
          <w:p w14:paraId="1A7B8A30">
            <w:pPr>
              <w:jc w:val="center"/>
              <w:rPr>
                <w:szCs w:val="21"/>
              </w:rPr>
            </w:pPr>
            <w:r>
              <w:rPr>
                <w:rFonts w:hint="eastAsia"/>
                <w:szCs w:val="21"/>
              </w:rPr>
              <w:t>单位名称</w:t>
            </w:r>
          </w:p>
        </w:tc>
        <w:tc>
          <w:tcPr>
            <w:tcW w:w="1667" w:type="pct"/>
            <w:vAlign w:val="center"/>
          </w:tcPr>
          <w:p w14:paraId="083A5AFF">
            <w:pPr>
              <w:jc w:val="center"/>
              <w:rPr>
                <w:szCs w:val="21"/>
              </w:rPr>
            </w:pPr>
            <w:r>
              <w:rPr>
                <w:rFonts w:hint="eastAsia"/>
                <w:szCs w:val="21"/>
              </w:rPr>
              <w:t>相互关系类型</w:t>
            </w:r>
          </w:p>
        </w:tc>
      </w:tr>
      <w:tr w14:paraId="7A0F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807FAF1">
            <w:pPr>
              <w:jc w:val="center"/>
              <w:rPr>
                <w:szCs w:val="21"/>
              </w:rPr>
            </w:pPr>
            <w:r>
              <w:rPr>
                <w:rFonts w:hint="eastAsia"/>
                <w:szCs w:val="21"/>
              </w:rPr>
              <w:t>1</w:t>
            </w:r>
          </w:p>
        </w:tc>
        <w:tc>
          <w:tcPr>
            <w:tcW w:w="2273" w:type="pct"/>
            <w:vAlign w:val="center"/>
          </w:tcPr>
          <w:p w14:paraId="4ED0D841">
            <w:pPr>
              <w:jc w:val="center"/>
              <w:rPr>
                <w:szCs w:val="21"/>
              </w:rPr>
            </w:pPr>
          </w:p>
        </w:tc>
        <w:tc>
          <w:tcPr>
            <w:tcW w:w="1667" w:type="pct"/>
            <w:vAlign w:val="center"/>
          </w:tcPr>
          <w:p w14:paraId="17E7AC48">
            <w:pPr>
              <w:jc w:val="center"/>
              <w:rPr>
                <w:szCs w:val="21"/>
              </w:rPr>
            </w:pPr>
          </w:p>
        </w:tc>
      </w:tr>
      <w:tr w14:paraId="11FA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322554D">
            <w:pPr>
              <w:jc w:val="center"/>
              <w:rPr>
                <w:szCs w:val="21"/>
              </w:rPr>
            </w:pPr>
            <w:r>
              <w:rPr>
                <w:rFonts w:hint="eastAsia"/>
                <w:szCs w:val="21"/>
              </w:rPr>
              <w:t>2</w:t>
            </w:r>
          </w:p>
        </w:tc>
        <w:tc>
          <w:tcPr>
            <w:tcW w:w="2273" w:type="pct"/>
            <w:vAlign w:val="center"/>
          </w:tcPr>
          <w:p w14:paraId="2E9DBEA6">
            <w:pPr>
              <w:jc w:val="center"/>
              <w:rPr>
                <w:szCs w:val="21"/>
              </w:rPr>
            </w:pPr>
          </w:p>
        </w:tc>
        <w:tc>
          <w:tcPr>
            <w:tcW w:w="1667" w:type="pct"/>
            <w:vAlign w:val="center"/>
          </w:tcPr>
          <w:p w14:paraId="452DEC47">
            <w:pPr>
              <w:jc w:val="center"/>
              <w:rPr>
                <w:szCs w:val="21"/>
              </w:rPr>
            </w:pPr>
          </w:p>
        </w:tc>
      </w:tr>
      <w:tr w14:paraId="6F53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1" w:type="pct"/>
            <w:vAlign w:val="center"/>
          </w:tcPr>
          <w:p w14:paraId="4971BCA4">
            <w:pPr>
              <w:jc w:val="center"/>
              <w:rPr>
                <w:szCs w:val="21"/>
              </w:rPr>
            </w:pPr>
            <w:r>
              <w:rPr>
                <w:rFonts w:hint="eastAsia"/>
                <w:szCs w:val="21"/>
              </w:rPr>
              <w:t>3</w:t>
            </w:r>
          </w:p>
        </w:tc>
        <w:tc>
          <w:tcPr>
            <w:tcW w:w="2273" w:type="pct"/>
            <w:vAlign w:val="center"/>
          </w:tcPr>
          <w:p w14:paraId="3734D747">
            <w:pPr>
              <w:jc w:val="center"/>
              <w:rPr>
                <w:szCs w:val="21"/>
              </w:rPr>
            </w:pPr>
          </w:p>
        </w:tc>
        <w:tc>
          <w:tcPr>
            <w:tcW w:w="1667" w:type="pct"/>
            <w:vAlign w:val="center"/>
          </w:tcPr>
          <w:p w14:paraId="650394C1">
            <w:pPr>
              <w:jc w:val="center"/>
              <w:rPr>
                <w:szCs w:val="21"/>
              </w:rPr>
            </w:pPr>
          </w:p>
        </w:tc>
      </w:tr>
    </w:tbl>
    <w:p w14:paraId="7EE4A165">
      <w:pPr>
        <w:spacing w:line="360" w:lineRule="auto"/>
        <w:ind w:firstLine="448" w:firstLineChars="200"/>
        <w:rPr>
          <w:sz w:val="24"/>
        </w:rPr>
      </w:pPr>
      <w:r>
        <w:rPr>
          <w:rFonts w:hint="eastAsia"/>
          <w:sz w:val="24"/>
        </w:rPr>
        <w:t>上表未填写的，视为不存在第（六）条所列情形</w:t>
      </w:r>
    </w:p>
    <w:p w14:paraId="5160F3E5">
      <w:pPr>
        <w:spacing w:line="360" w:lineRule="auto"/>
        <w:ind w:firstLine="448" w:firstLineChars="200"/>
        <w:rPr>
          <w:sz w:val="24"/>
        </w:rPr>
      </w:pPr>
    </w:p>
    <w:p w14:paraId="6413C99B">
      <w:pPr>
        <w:spacing w:line="360" w:lineRule="auto"/>
        <w:ind w:firstLine="448" w:firstLineChars="200"/>
        <w:rPr>
          <w:sz w:val="24"/>
        </w:rPr>
      </w:pPr>
      <w:r>
        <w:rPr>
          <w:rFonts w:hint="eastAsia"/>
          <w:sz w:val="24"/>
        </w:rPr>
        <w:t>上述声明真实有效，否则我单位承担全部责任和不利后果。</w:t>
      </w:r>
    </w:p>
    <w:p w14:paraId="1EAB3AF9">
      <w:pPr>
        <w:spacing w:line="360" w:lineRule="auto"/>
        <w:ind w:firstLine="448" w:firstLineChars="200"/>
        <w:rPr>
          <w:sz w:val="24"/>
        </w:rPr>
      </w:pPr>
    </w:p>
    <w:p w14:paraId="20D0AE08">
      <w:pPr>
        <w:spacing w:line="360" w:lineRule="auto"/>
        <w:ind w:firstLine="224" w:firstLineChars="100"/>
        <w:rPr>
          <w:sz w:val="24"/>
        </w:rPr>
      </w:pPr>
      <w:r>
        <w:rPr>
          <w:sz w:val="24"/>
        </w:rPr>
        <w:t>投标人名称：</w:t>
      </w:r>
    </w:p>
    <w:p w14:paraId="5A2D58FD">
      <w:pPr>
        <w:spacing w:line="360" w:lineRule="auto"/>
        <w:ind w:firstLine="224" w:firstLineChars="100"/>
        <w:rPr>
          <w:sz w:val="24"/>
        </w:rPr>
      </w:pPr>
    </w:p>
    <w:p w14:paraId="7B53A889">
      <w:pPr>
        <w:spacing w:line="360" w:lineRule="auto"/>
        <w:ind w:firstLine="224" w:firstLineChars="100"/>
        <w:rPr>
          <w:position w:val="-40"/>
          <w:sz w:val="24"/>
        </w:rPr>
      </w:pPr>
      <w:r>
        <w:rPr>
          <w:sz w:val="24"/>
        </w:rPr>
        <w:t xml:space="preserve">日期：  </w:t>
      </w:r>
    </w:p>
    <w:p w14:paraId="1BE325D2">
      <w:pPr>
        <w:autoSpaceDN w:val="0"/>
        <w:spacing w:line="360" w:lineRule="auto"/>
        <w:jc w:val="center"/>
        <w:rPr>
          <w:b/>
          <w:bCs/>
          <w:sz w:val="24"/>
        </w:rPr>
      </w:pPr>
    </w:p>
    <w:p w14:paraId="405AC2C2">
      <w:pPr>
        <w:widowControl/>
        <w:jc w:val="left"/>
        <w:rPr>
          <w:b/>
          <w:bCs/>
          <w:sz w:val="24"/>
        </w:rPr>
      </w:pPr>
      <w:r>
        <w:rPr>
          <w:b/>
          <w:bCs/>
          <w:sz w:val="24"/>
        </w:rPr>
        <w:br w:type="page"/>
      </w:r>
    </w:p>
    <w:p w14:paraId="793FFA7C">
      <w:pPr>
        <w:spacing w:line="460" w:lineRule="exact"/>
        <w:rPr>
          <w:b/>
          <w:sz w:val="24"/>
        </w:rPr>
      </w:pPr>
      <w:r>
        <w:rPr>
          <w:rFonts w:hint="eastAsia"/>
          <w:b/>
          <w:bCs/>
          <w:sz w:val="24"/>
        </w:rPr>
        <w:t>附件2-1：招标文件第一部分供应商资格要求的证件</w:t>
      </w:r>
    </w:p>
    <w:p w14:paraId="661A22D2">
      <w:pPr>
        <w:widowControl/>
        <w:jc w:val="left"/>
        <w:rPr>
          <w:b/>
          <w:bCs/>
          <w:sz w:val="24"/>
        </w:rPr>
      </w:pPr>
      <w:r>
        <w:rPr>
          <w:b/>
          <w:bCs/>
          <w:sz w:val="24"/>
        </w:rPr>
        <w:br w:type="page"/>
      </w:r>
    </w:p>
    <w:p w14:paraId="59108116">
      <w:pPr>
        <w:autoSpaceDN w:val="0"/>
        <w:spacing w:line="360" w:lineRule="auto"/>
        <w:rPr>
          <w:b/>
          <w:bCs/>
          <w:sz w:val="24"/>
        </w:rPr>
      </w:pPr>
      <w:r>
        <w:rPr>
          <w:rFonts w:hint="eastAsia"/>
          <w:b/>
          <w:bCs/>
          <w:sz w:val="24"/>
        </w:rPr>
        <w:t>附件3</w:t>
      </w:r>
    </w:p>
    <w:p w14:paraId="0C9241C1">
      <w:pPr>
        <w:autoSpaceDN w:val="0"/>
        <w:spacing w:line="360" w:lineRule="auto"/>
        <w:jc w:val="center"/>
        <w:rPr>
          <w:b/>
          <w:bCs/>
          <w:sz w:val="24"/>
        </w:rPr>
      </w:pPr>
    </w:p>
    <w:p w14:paraId="7F8C5923">
      <w:pPr>
        <w:autoSpaceDN w:val="0"/>
        <w:spacing w:line="360" w:lineRule="auto"/>
        <w:jc w:val="center"/>
        <w:rPr>
          <w:b/>
          <w:bCs/>
          <w:sz w:val="24"/>
        </w:rPr>
      </w:pPr>
      <w:r>
        <w:rPr>
          <w:b/>
          <w:bCs/>
          <w:sz w:val="24"/>
        </w:rPr>
        <w:t>开标一览表</w:t>
      </w:r>
    </w:p>
    <w:p w14:paraId="41BF2600">
      <w:pPr>
        <w:ind w:right="84"/>
        <w:rPr>
          <w:sz w:val="24"/>
        </w:rPr>
      </w:pPr>
    </w:p>
    <w:p w14:paraId="0FFA657D">
      <w:pPr>
        <w:spacing w:line="460" w:lineRule="exact"/>
        <w:rPr>
          <w:sz w:val="24"/>
        </w:rPr>
      </w:pPr>
      <w:r>
        <w:rPr>
          <w:sz w:val="24"/>
        </w:rPr>
        <w:t>项目名称：</w:t>
      </w:r>
      <w:r>
        <w:rPr>
          <w:sz w:val="24"/>
          <w:u w:val="single"/>
        </w:rPr>
        <w:t xml:space="preserve">                    </w:t>
      </w:r>
    </w:p>
    <w:p w14:paraId="5672051E">
      <w:pPr>
        <w:spacing w:line="460" w:lineRule="exact"/>
        <w:rPr>
          <w:sz w:val="24"/>
        </w:rPr>
      </w:pPr>
      <w:r>
        <w:rPr>
          <w:sz w:val="24"/>
        </w:rPr>
        <w:t>项目编号：</w:t>
      </w:r>
      <w:r>
        <w:rPr>
          <w:sz w:val="24"/>
          <w:u w:val="single"/>
        </w:rPr>
        <w:t xml:space="preserve">                    </w:t>
      </w:r>
    </w:p>
    <w:p w14:paraId="161E5DBF">
      <w:pPr>
        <w:spacing w:line="460" w:lineRule="exact"/>
        <w:rPr>
          <w:sz w:val="24"/>
          <w:u w:val="single"/>
        </w:rPr>
      </w:pPr>
      <w:r>
        <w:rPr>
          <w:sz w:val="24"/>
        </w:rPr>
        <w:t>包号：</w:t>
      </w:r>
      <w:r>
        <w:rPr>
          <w:sz w:val="24"/>
          <w:u w:val="single"/>
        </w:rPr>
        <w:t xml:space="preserve">                        </w:t>
      </w:r>
    </w:p>
    <w:p w14:paraId="4215D66D">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8"/>
      </w:tblGrid>
      <w:tr w14:paraId="55D7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0121CE3A">
            <w:pPr>
              <w:spacing w:line="460" w:lineRule="exact"/>
              <w:jc w:val="center"/>
              <w:rPr>
                <w:sz w:val="24"/>
              </w:rPr>
            </w:pPr>
            <w:r>
              <w:rPr>
                <w:sz w:val="24"/>
              </w:rPr>
              <w:t>包号</w:t>
            </w:r>
          </w:p>
        </w:tc>
        <w:tc>
          <w:tcPr>
            <w:tcW w:w="1278" w:type="pct"/>
            <w:vAlign w:val="center"/>
          </w:tcPr>
          <w:p w14:paraId="4665E50E">
            <w:pPr>
              <w:spacing w:line="460" w:lineRule="exact"/>
              <w:jc w:val="center"/>
              <w:rPr>
                <w:sz w:val="24"/>
              </w:rPr>
            </w:pPr>
            <w:r>
              <w:rPr>
                <w:sz w:val="24"/>
              </w:rPr>
              <w:t>服务名称</w:t>
            </w:r>
          </w:p>
        </w:tc>
        <w:tc>
          <w:tcPr>
            <w:tcW w:w="806" w:type="pct"/>
            <w:vAlign w:val="center"/>
          </w:tcPr>
          <w:p w14:paraId="39BECC21">
            <w:pPr>
              <w:spacing w:line="460" w:lineRule="exact"/>
              <w:jc w:val="center"/>
              <w:rPr>
                <w:sz w:val="24"/>
              </w:rPr>
            </w:pPr>
            <w:r>
              <w:rPr>
                <w:sz w:val="24"/>
              </w:rPr>
              <w:t>数量</w:t>
            </w:r>
          </w:p>
        </w:tc>
        <w:tc>
          <w:tcPr>
            <w:tcW w:w="1202" w:type="pct"/>
            <w:vAlign w:val="center"/>
          </w:tcPr>
          <w:p w14:paraId="7AD23B63">
            <w:pPr>
              <w:spacing w:line="460" w:lineRule="exact"/>
              <w:jc w:val="center"/>
              <w:rPr>
                <w:sz w:val="24"/>
              </w:rPr>
            </w:pPr>
            <w:r>
              <w:rPr>
                <w:sz w:val="24"/>
              </w:rPr>
              <w:t>投标总价</w:t>
            </w:r>
          </w:p>
        </w:tc>
        <w:tc>
          <w:tcPr>
            <w:tcW w:w="984" w:type="pct"/>
            <w:vAlign w:val="center"/>
          </w:tcPr>
          <w:p w14:paraId="525974E6">
            <w:pPr>
              <w:spacing w:line="460" w:lineRule="exact"/>
              <w:jc w:val="center"/>
              <w:rPr>
                <w:sz w:val="24"/>
              </w:rPr>
            </w:pPr>
            <w:r>
              <w:rPr>
                <w:sz w:val="24"/>
              </w:rPr>
              <w:t>备注</w:t>
            </w:r>
          </w:p>
        </w:tc>
      </w:tr>
      <w:tr w14:paraId="5DAE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C2B2751">
            <w:pPr>
              <w:spacing w:line="460" w:lineRule="exact"/>
              <w:rPr>
                <w:sz w:val="24"/>
              </w:rPr>
            </w:pPr>
          </w:p>
        </w:tc>
        <w:tc>
          <w:tcPr>
            <w:tcW w:w="1278" w:type="pct"/>
          </w:tcPr>
          <w:p w14:paraId="188C7DD9">
            <w:pPr>
              <w:spacing w:line="460" w:lineRule="exact"/>
              <w:rPr>
                <w:sz w:val="24"/>
              </w:rPr>
            </w:pPr>
          </w:p>
        </w:tc>
        <w:tc>
          <w:tcPr>
            <w:tcW w:w="806" w:type="pct"/>
          </w:tcPr>
          <w:p w14:paraId="09ECE83C">
            <w:pPr>
              <w:spacing w:line="460" w:lineRule="exact"/>
              <w:rPr>
                <w:sz w:val="24"/>
              </w:rPr>
            </w:pPr>
          </w:p>
        </w:tc>
        <w:tc>
          <w:tcPr>
            <w:tcW w:w="1202" w:type="pct"/>
          </w:tcPr>
          <w:p w14:paraId="1681E1AD">
            <w:pPr>
              <w:spacing w:line="460" w:lineRule="exact"/>
              <w:rPr>
                <w:sz w:val="24"/>
              </w:rPr>
            </w:pPr>
          </w:p>
        </w:tc>
        <w:tc>
          <w:tcPr>
            <w:tcW w:w="984" w:type="pct"/>
          </w:tcPr>
          <w:p w14:paraId="5D8BEC1A">
            <w:pPr>
              <w:spacing w:line="460" w:lineRule="exact"/>
              <w:rPr>
                <w:sz w:val="24"/>
              </w:rPr>
            </w:pPr>
          </w:p>
        </w:tc>
      </w:tr>
      <w:tr w14:paraId="5676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C1878F7">
            <w:pPr>
              <w:spacing w:line="460" w:lineRule="exact"/>
              <w:rPr>
                <w:sz w:val="24"/>
              </w:rPr>
            </w:pPr>
          </w:p>
        </w:tc>
        <w:tc>
          <w:tcPr>
            <w:tcW w:w="1278" w:type="pct"/>
          </w:tcPr>
          <w:p w14:paraId="5ED01379">
            <w:pPr>
              <w:spacing w:line="460" w:lineRule="exact"/>
              <w:rPr>
                <w:sz w:val="24"/>
              </w:rPr>
            </w:pPr>
          </w:p>
        </w:tc>
        <w:tc>
          <w:tcPr>
            <w:tcW w:w="806" w:type="pct"/>
          </w:tcPr>
          <w:p w14:paraId="25AC0CAC">
            <w:pPr>
              <w:spacing w:line="460" w:lineRule="exact"/>
              <w:rPr>
                <w:sz w:val="24"/>
              </w:rPr>
            </w:pPr>
          </w:p>
        </w:tc>
        <w:tc>
          <w:tcPr>
            <w:tcW w:w="1202" w:type="pct"/>
          </w:tcPr>
          <w:p w14:paraId="7E7FF9DF">
            <w:pPr>
              <w:spacing w:line="460" w:lineRule="exact"/>
              <w:rPr>
                <w:sz w:val="24"/>
              </w:rPr>
            </w:pPr>
          </w:p>
        </w:tc>
        <w:tc>
          <w:tcPr>
            <w:tcW w:w="984" w:type="pct"/>
          </w:tcPr>
          <w:p w14:paraId="3D367BF5">
            <w:pPr>
              <w:spacing w:line="460" w:lineRule="exact"/>
              <w:rPr>
                <w:sz w:val="24"/>
              </w:rPr>
            </w:pPr>
          </w:p>
        </w:tc>
      </w:tr>
      <w:tr w14:paraId="096D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580523C6">
            <w:pPr>
              <w:spacing w:line="460" w:lineRule="exact"/>
              <w:rPr>
                <w:sz w:val="24"/>
              </w:rPr>
            </w:pPr>
          </w:p>
        </w:tc>
        <w:tc>
          <w:tcPr>
            <w:tcW w:w="1278" w:type="pct"/>
          </w:tcPr>
          <w:p w14:paraId="091066BD">
            <w:pPr>
              <w:spacing w:line="460" w:lineRule="exact"/>
              <w:rPr>
                <w:sz w:val="24"/>
              </w:rPr>
            </w:pPr>
          </w:p>
        </w:tc>
        <w:tc>
          <w:tcPr>
            <w:tcW w:w="806" w:type="pct"/>
          </w:tcPr>
          <w:p w14:paraId="2738DCA8">
            <w:pPr>
              <w:spacing w:line="460" w:lineRule="exact"/>
              <w:rPr>
                <w:sz w:val="24"/>
              </w:rPr>
            </w:pPr>
          </w:p>
        </w:tc>
        <w:tc>
          <w:tcPr>
            <w:tcW w:w="1202" w:type="pct"/>
          </w:tcPr>
          <w:p w14:paraId="2C8D71BD">
            <w:pPr>
              <w:spacing w:line="460" w:lineRule="exact"/>
              <w:rPr>
                <w:sz w:val="24"/>
              </w:rPr>
            </w:pPr>
          </w:p>
        </w:tc>
        <w:tc>
          <w:tcPr>
            <w:tcW w:w="984" w:type="pct"/>
          </w:tcPr>
          <w:p w14:paraId="05F488D9">
            <w:pPr>
              <w:spacing w:line="460" w:lineRule="exact"/>
              <w:rPr>
                <w:sz w:val="24"/>
              </w:rPr>
            </w:pPr>
          </w:p>
        </w:tc>
      </w:tr>
      <w:tr w14:paraId="5AAF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355EEB3">
            <w:pPr>
              <w:spacing w:line="460" w:lineRule="exact"/>
              <w:rPr>
                <w:sz w:val="24"/>
              </w:rPr>
            </w:pPr>
          </w:p>
        </w:tc>
        <w:tc>
          <w:tcPr>
            <w:tcW w:w="1278" w:type="pct"/>
          </w:tcPr>
          <w:p w14:paraId="67606405">
            <w:pPr>
              <w:spacing w:line="460" w:lineRule="exact"/>
              <w:rPr>
                <w:sz w:val="24"/>
              </w:rPr>
            </w:pPr>
          </w:p>
        </w:tc>
        <w:tc>
          <w:tcPr>
            <w:tcW w:w="806" w:type="pct"/>
          </w:tcPr>
          <w:p w14:paraId="1A218268">
            <w:pPr>
              <w:spacing w:line="460" w:lineRule="exact"/>
              <w:rPr>
                <w:sz w:val="24"/>
              </w:rPr>
            </w:pPr>
          </w:p>
        </w:tc>
        <w:tc>
          <w:tcPr>
            <w:tcW w:w="1202" w:type="pct"/>
          </w:tcPr>
          <w:p w14:paraId="254B3EEB">
            <w:pPr>
              <w:spacing w:line="460" w:lineRule="exact"/>
              <w:rPr>
                <w:sz w:val="24"/>
              </w:rPr>
            </w:pPr>
          </w:p>
        </w:tc>
        <w:tc>
          <w:tcPr>
            <w:tcW w:w="984" w:type="pct"/>
          </w:tcPr>
          <w:p w14:paraId="323811FA">
            <w:pPr>
              <w:spacing w:line="460" w:lineRule="exact"/>
              <w:rPr>
                <w:sz w:val="24"/>
              </w:rPr>
            </w:pPr>
          </w:p>
        </w:tc>
      </w:tr>
      <w:tr w14:paraId="7E29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16ECF4B">
            <w:pPr>
              <w:spacing w:line="460" w:lineRule="exact"/>
              <w:rPr>
                <w:sz w:val="24"/>
              </w:rPr>
            </w:pPr>
          </w:p>
        </w:tc>
        <w:tc>
          <w:tcPr>
            <w:tcW w:w="1278" w:type="pct"/>
          </w:tcPr>
          <w:p w14:paraId="388A06B2">
            <w:pPr>
              <w:spacing w:line="460" w:lineRule="exact"/>
              <w:rPr>
                <w:sz w:val="24"/>
              </w:rPr>
            </w:pPr>
          </w:p>
        </w:tc>
        <w:tc>
          <w:tcPr>
            <w:tcW w:w="806" w:type="pct"/>
          </w:tcPr>
          <w:p w14:paraId="6002AF76">
            <w:pPr>
              <w:spacing w:line="460" w:lineRule="exact"/>
              <w:rPr>
                <w:sz w:val="24"/>
              </w:rPr>
            </w:pPr>
          </w:p>
        </w:tc>
        <w:tc>
          <w:tcPr>
            <w:tcW w:w="1202" w:type="pct"/>
          </w:tcPr>
          <w:p w14:paraId="4830768C">
            <w:pPr>
              <w:spacing w:line="460" w:lineRule="exact"/>
              <w:rPr>
                <w:sz w:val="24"/>
              </w:rPr>
            </w:pPr>
          </w:p>
        </w:tc>
        <w:tc>
          <w:tcPr>
            <w:tcW w:w="984" w:type="pct"/>
          </w:tcPr>
          <w:p w14:paraId="1683D7C7">
            <w:pPr>
              <w:spacing w:line="460" w:lineRule="exact"/>
              <w:rPr>
                <w:sz w:val="24"/>
              </w:rPr>
            </w:pPr>
          </w:p>
        </w:tc>
      </w:tr>
      <w:tr w14:paraId="384E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AEAEEE4">
            <w:pPr>
              <w:spacing w:line="460" w:lineRule="exact"/>
              <w:rPr>
                <w:sz w:val="24"/>
              </w:rPr>
            </w:pPr>
          </w:p>
        </w:tc>
        <w:tc>
          <w:tcPr>
            <w:tcW w:w="1278" w:type="pct"/>
          </w:tcPr>
          <w:p w14:paraId="16CAD6D6">
            <w:pPr>
              <w:spacing w:line="460" w:lineRule="exact"/>
              <w:rPr>
                <w:sz w:val="24"/>
              </w:rPr>
            </w:pPr>
          </w:p>
        </w:tc>
        <w:tc>
          <w:tcPr>
            <w:tcW w:w="806" w:type="pct"/>
          </w:tcPr>
          <w:p w14:paraId="335F8471">
            <w:pPr>
              <w:spacing w:line="460" w:lineRule="exact"/>
              <w:rPr>
                <w:sz w:val="24"/>
              </w:rPr>
            </w:pPr>
          </w:p>
        </w:tc>
        <w:tc>
          <w:tcPr>
            <w:tcW w:w="1202" w:type="pct"/>
          </w:tcPr>
          <w:p w14:paraId="3D326553">
            <w:pPr>
              <w:spacing w:line="460" w:lineRule="exact"/>
              <w:rPr>
                <w:sz w:val="24"/>
              </w:rPr>
            </w:pPr>
          </w:p>
        </w:tc>
        <w:tc>
          <w:tcPr>
            <w:tcW w:w="984" w:type="pct"/>
          </w:tcPr>
          <w:p w14:paraId="2A9B1254">
            <w:pPr>
              <w:spacing w:line="460" w:lineRule="exact"/>
              <w:rPr>
                <w:sz w:val="24"/>
              </w:rPr>
            </w:pPr>
          </w:p>
        </w:tc>
      </w:tr>
      <w:tr w14:paraId="626E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13E5700F">
            <w:pPr>
              <w:spacing w:line="460" w:lineRule="exact"/>
              <w:rPr>
                <w:sz w:val="24"/>
              </w:rPr>
            </w:pPr>
          </w:p>
        </w:tc>
        <w:tc>
          <w:tcPr>
            <w:tcW w:w="1278" w:type="pct"/>
          </w:tcPr>
          <w:p w14:paraId="1119D427">
            <w:pPr>
              <w:spacing w:line="460" w:lineRule="exact"/>
              <w:rPr>
                <w:sz w:val="24"/>
              </w:rPr>
            </w:pPr>
          </w:p>
        </w:tc>
        <w:tc>
          <w:tcPr>
            <w:tcW w:w="806" w:type="pct"/>
          </w:tcPr>
          <w:p w14:paraId="5188D63D">
            <w:pPr>
              <w:spacing w:line="460" w:lineRule="exact"/>
              <w:rPr>
                <w:sz w:val="24"/>
              </w:rPr>
            </w:pPr>
          </w:p>
        </w:tc>
        <w:tc>
          <w:tcPr>
            <w:tcW w:w="1202" w:type="pct"/>
          </w:tcPr>
          <w:p w14:paraId="55EC5DB5">
            <w:pPr>
              <w:spacing w:line="460" w:lineRule="exact"/>
              <w:rPr>
                <w:sz w:val="24"/>
              </w:rPr>
            </w:pPr>
          </w:p>
        </w:tc>
        <w:tc>
          <w:tcPr>
            <w:tcW w:w="984" w:type="pct"/>
          </w:tcPr>
          <w:p w14:paraId="5B4C3BA1">
            <w:pPr>
              <w:spacing w:line="460" w:lineRule="exact"/>
              <w:rPr>
                <w:sz w:val="24"/>
              </w:rPr>
            </w:pPr>
          </w:p>
        </w:tc>
      </w:tr>
      <w:tr w14:paraId="1B48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5FFDC51">
            <w:pPr>
              <w:spacing w:line="460" w:lineRule="exact"/>
              <w:rPr>
                <w:sz w:val="24"/>
              </w:rPr>
            </w:pPr>
          </w:p>
        </w:tc>
        <w:tc>
          <w:tcPr>
            <w:tcW w:w="1278" w:type="pct"/>
          </w:tcPr>
          <w:p w14:paraId="5764006A">
            <w:pPr>
              <w:spacing w:line="460" w:lineRule="exact"/>
              <w:rPr>
                <w:sz w:val="24"/>
              </w:rPr>
            </w:pPr>
          </w:p>
        </w:tc>
        <w:tc>
          <w:tcPr>
            <w:tcW w:w="806" w:type="pct"/>
          </w:tcPr>
          <w:p w14:paraId="6B8FF532">
            <w:pPr>
              <w:spacing w:line="460" w:lineRule="exact"/>
              <w:rPr>
                <w:sz w:val="24"/>
              </w:rPr>
            </w:pPr>
          </w:p>
        </w:tc>
        <w:tc>
          <w:tcPr>
            <w:tcW w:w="1202" w:type="pct"/>
          </w:tcPr>
          <w:p w14:paraId="0AC7F646">
            <w:pPr>
              <w:spacing w:line="460" w:lineRule="exact"/>
              <w:rPr>
                <w:sz w:val="24"/>
              </w:rPr>
            </w:pPr>
          </w:p>
        </w:tc>
        <w:tc>
          <w:tcPr>
            <w:tcW w:w="984" w:type="pct"/>
          </w:tcPr>
          <w:p w14:paraId="3E96BB45">
            <w:pPr>
              <w:spacing w:line="460" w:lineRule="exact"/>
              <w:rPr>
                <w:sz w:val="24"/>
              </w:rPr>
            </w:pPr>
          </w:p>
        </w:tc>
      </w:tr>
      <w:tr w14:paraId="79B2E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47192EE">
            <w:pPr>
              <w:spacing w:line="460" w:lineRule="exact"/>
              <w:rPr>
                <w:sz w:val="24"/>
              </w:rPr>
            </w:pPr>
          </w:p>
        </w:tc>
        <w:tc>
          <w:tcPr>
            <w:tcW w:w="1278" w:type="pct"/>
          </w:tcPr>
          <w:p w14:paraId="46934535">
            <w:pPr>
              <w:spacing w:line="460" w:lineRule="exact"/>
              <w:rPr>
                <w:sz w:val="24"/>
              </w:rPr>
            </w:pPr>
          </w:p>
        </w:tc>
        <w:tc>
          <w:tcPr>
            <w:tcW w:w="806" w:type="pct"/>
          </w:tcPr>
          <w:p w14:paraId="64659866">
            <w:pPr>
              <w:spacing w:line="460" w:lineRule="exact"/>
              <w:rPr>
                <w:sz w:val="24"/>
              </w:rPr>
            </w:pPr>
          </w:p>
        </w:tc>
        <w:tc>
          <w:tcPr>
            <w:tcW w:w="1202" w:type="pct"/>
          </w:tcPr>
          <w:p w14:paraId="7D1784D9">
            <w:pPr>
              <w:spacing w:line="460" w:lineRule="exact"/>
              <w:rPr>
                <w:sz w:val="24"/>
              </w:rPr>
            </w:pPr>
          </w:p>
        </w:tc>
        <w:tc>
          <w:tcPr>
            <w:tcW w:w="984" w:type="pct"/>
          </w:tcPr>
          <w:p w14:paraId="1D484B5F">
            <w:pPr>
              <w:spacing w:line="460" w:lineRule="exact"/>
              <w:rPr>
                <w:sz w:val="24"/>
              </w:rPr>
            </w:pPr>
          </w:p>
        </w:tc>
      </w:tr>
      <w:tr w14:paraId="10A7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86A7871">
            <w:pPr>
              <w:spacing w:line="460" w:lineRule="exact"/>
              <w:rPr>
                <w:sz w:val="24"/>
              </w:rPr>
            </w:pPr>
          </w:p>
        </w:tc>
        <w:tc>
          <w:tcPr>
            <w:tcW w:w="1278" w:type="pct"/>
          </w:tcPr>
          <w:p w14:paraId="2CC9AC2A">
            <w:pPr>
              <w:spacing w:line="460" w:lineRule="exact"/>
              <w:rPr>
                <w:sz w:val="24"/>
              </w:rPr>
            </w:pPr>
          </w:p>
        </w:tc>
        <w:tc>
          <w:tcPr>
            <w:tcW w:w="806" w:type="pct"/>
          </w:tcPr>
          <w:p w14:paraId="0F2146C6">
            <w:pPr>
              <w:spacing w:line="460" w:lineRule="exact"/>
              <w:rPr>
                <w:sz w:val="24"/>
              </w:rPr>
            </w:pPr>
          </w:p>
        </w:tc>
        <w:tc>
          <w:tcPr>
            <w:tcW w:w="1202" w:type="pct"/>
          </w:tcPr>
          <w:p w14:paraId="654F9D66">
            <w:pPr>
              <w:spacing w:line="460" w:lineRule="exact"/>
              <w:rPr>
                <w:sz w:val="24"/>
              </w:rPr>
            </w:pPr>
          </w:p>
        </w:tc>
        <w:tc>
          <w:tcPr>
            <w:tcW w:w="984" w:type="pct"/>
          </w:tcPr>
          <w:p w14:paraId="2A0E237C">
            <w:pPr>
              <w:spacing w:line="460" w:lineRule="exact"/>
              <w:rPr>
                <w:sz w:val="24"/>
              </w:rPr>
            </w:pPr>
          </w:p>
        </w:tc>
      </w:tr>
      <w:tr w14:paraId="5E74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23809070">
            <w:pPr>
              <w:spacing w:line="460" w:lineRule="exact"/>
              <w:rPr>
                <w:sz w:val="24"/>
              </w:rPr>
            </w:pPr>
          </w:p>
        </w:tc>
        <w:tc>
          <w:tcPr>
            <w:tcW w:w="1278" w:type="pct"/>
          </w:tcPr>
          <w:p w14:paraId="11216E12">
            <w:pPr>
              <w:spacing w:line="460" w:lineRule="exact"/>
              <w:rPr>
                <w:sz w:val="24"/>
              </w:rPr>
            </w:pPr>
          </w:p>
        </w:tc>
        <w:tc>
          <w:tcPr>
            <w:tcW w:w="806" w:type="pct"/>
          </w:tcPr>
          <w:p w14:paraId="46AC8A15">
            <w:pPr>
              <w:spacing w:line="460" w:lineRule="exact"/>
              <w:rPr>
                <w:sz w:val="24"/>
              </w:rPr>
            </w:pPr>
          </w:p>
        </w:tc>
        <w:tc>
          <w:tcPr>
            <w:tcW w:w="1202" w:type="pct"/>
          </w:tcPr>
          <w:p w14:paraId="0EEBAE1B">
            <w:pPr>
              <w:spacing w:line="460" w:lineRule="exact"/>
              <w:rPr>
                <w:sz w:val="24"/>
              </w:rPr>
            </w:pPr>
          </w:p>
        </w:tc>
        <w:tc>
          <w:tcPr>
            <w:tcW w:w="984" w:type="pct"/>
          </w:tcPr>
          <w:p w14:paraId="0CCCB694">
            <w:pPr>
              <w:spacing w:line="460" w:lineRule="exact"/>
              <w:rPr>
                <w:sz w:val="24"/>
              </w:rPr>
            </w:pPr>
          </w:p>
        </w:tc>
      </w:tr>
      <w:tr w14:paraId="7F1C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E39F4D1">
            <w:pPr>
              <w:spacing w:line="460" w:lineRule="exact"/>
              <w:rPr>
                <w:sz w:val="24"/>
              </w:rPr>
            </w:pPr>
          </w:p>
        </w:tc>
        <w:tc>
          <w:tcPr>
            <w:tcW w:w="1278" w:type="pct"/>
          </w:tcPr>
          <w:p w14:paraId="34A8466E">
            <w:pPr>
              <w:spacing w:line="460" w:lineRule="exact"/>
              <w:rPr>
                <w:sz w:val="24"/>
              </w:rPr>
            </w:pPr>
          </w:p>
        </w:tc>
        <w:tc>
          <w:tcPr>
            <w:tcW w:w="806" w:type="pct"/>
          </w:tcPr>
          <w:p w14:paraId="7299A109">
            <w:pPr>
              <w:spacing w:line="460" w:lineRule="exact"/>
              <w:rPr>
                <w:sz w:val="24"/>
              </w:rPr>
            </w:pPr>
          </w:p>
        </w:tc>
        <w:tc>
          <w:tcPr>
            <w:tcW w:w="1202" w:type="pct"/>
          </w:tcPr>
          <w:p w14:paraId="14A4D98F">
            <w:pPr>
              <w:spacing w:line="460" w:lineRule="exact"/>
              <w:rPr>
                <w:sz w:val="24"/>
              </w:rPr>
            </w:pPr>
          </w:p>
        </w:tc>
        <w:tc>
          <w:tcPr>
            <w:tcW w:w="984" w:type="pct"/>
          </w:tcPr>
          <w:p w14:paraId="2F9C81F1">
            <w:pPr>
              <w:spacing w:line="460" w:lineRule="exact"/>
              <w:rPr>
                <w:sz w:val="24"/>
              </w:rPr>
            </w:pPr>
          </w:p>
        </w:tc>
      </w:tr>
    </w:tbl>
    <w:p w14:paraId="0B03D9A7">
      <w:pPr>
        <w:spacing w:line="360" w:lineRule="auto"/>
        <w:ind w:right="84" w:firstLine="420"/>
        <w:rPr>
          <w:sz w:val="24"/>
        </w:rPr>
      </w:pPr>
    </w:p>
    <w:p w14:paraId="78FC8E02">
      <w:pPr>
        <w:spacing w:line="360" w:lineRule="auto"/>
        <w:ind w:right="84" w:firstLine="420"/>
        <w:rPr>
          <w:sz w:val="24"/>
        </w:rPr>
      </w:pPr>
    </w:p>
    <w:p w14:paraId="0C5F739E">
      <w:pPr>
        <w:spacing w:line="360" w:lineRule="auto"/>
        <w:ind w:firstLine="3808" w:firstLineChars="1700"/>
        <w:rPr>
          <w:sz w:val="24"/>
        </w:rPr>
      </w:pPr>
      <w:r>
        <w:rPr>
          <w:sz w:val="24"/>
        </w:rPr>
        <w:t>投标人名称：</w:t>
      </w:r>
    </w:p>
    <w:p w14:paraId="0A61C1E5">
      <w:pPr>
        <w:spacing w:line="360" w:lineRule="auto"/>
        <w:ind w:firstLine="3808" w:firstLineChars="1700"/>
        <w:rPr>
          <w:sz w:val="24"/>
        </w:rPr>
      </w:pPr>
    </w:p>
    <w:p w14:paraId="0879E7E8">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374389C">
      <w:pPr>
        <w:spacing w:line="360" w:lineRule="auto"/>
        <w:ind w:right="84" w:firstLine="420"/>
        <w:rPr>
          <w:sz w:val="24"/>
        </w:rPr>
      </w:pPr>
    </w:p>
    <w:p w14:paraId="40C57637">
      <w:pPr>
        <w:widowControl/>
        <w:jc w:val="left"/>
        <w:rPr>
          <w:sz w:val="24"/>
        </w:rPr>
      </w:pPr>
      <w:r>
        <w:rPr>
          <w:sz w:val="24"/>
        </w:rPr>
        <w:br w:type="page"/>
      </w:r>
    </w:p>
    <w:p w14:paraId="197257BE">
      <w:pPr>
        <w:tabs>
          <w:tab w:val="left" w:pos="360"/>
        </w:tabs>
        <w:spacing w:line="360" w:lineRule="auto"/>
        <w:rPr>
          <w:b/>
          <w:sz w:val="24"/>
        </w:rPr>
      </w:pPr>
      <w:r>
        <w:rPr>
          <w:b/>
          <w:sz w:val="24"/>
        </w:rPr>
        <w:t>附件</w:t>
      </w:r>
      <w:r>
        <w:rPr>
          <w:rFonts w:hint="eastAsia"/>
          <w:b/>
          <w:sz w:val="24"/>
        </w:rPr>
        <w:t>4</w:t>
      </w:r>
    </w:p>
    <w:p w14:paraId="450838B4">
      <w:pPr>
        <w:autoSpaceDN w:val="0"/>
        <w:spacing w:line="360" w:lineRule="auto"/>
        <w:jc w:val="center"/>
        <w:rPr>
          <w:b/>
          <w:bCs/>
          <w:sz w:val="24"/>
        </w:rPr>
      </w:pPr>
      <w:r>
        <w:rPr>
          <w:b/>
          <w:bCs/>
          <w:sz w:val="24"/>
        </w:rPr>
        <w:t>开标分项一览表</w:t>
      </w:r>
    </w:p>
    <w:p w14:paraId="4B016465">
      <w:pPr>
        <w:ind w:right="84"/>
        <w:rPr>
          <w:sz w:val="24"/>
        </w:rPr>
      </w:pPr>
    </w:p>
    <w:p w14:paraId="58FE197D">
      <w:pPr>
        <w:spacing w:line="460" w:lineRule="exact"/>
        <w:ind w:left="192"/>
        <w:rPr>
          <w:sz w:val="24"/>
        </w:rPr>
      </w:pPr>
      <w:r>
        <w:rPr>
          <w:sz w:val="24"/>
        </w:rPr>
        <w:t>项目名称：</w:t>
      </w:r>
      <w:r>
        <w:rPr>
          <w:sz w:val="24"/>
          <w:u w:val="single"/>
        </w:rPr>
        <w:t xml:space="preserve">                    </w:t>
      </w:r>
    </w:p>
    <w:p w14:paraId="16814118">
      <w:pPr>
        <w:spacing w:line="460" w:lineRule="exact"/>
        <w:ind w:left="192"/>
        <w:rPr>
          <w:sz w:val="24"/>
        </w:rPr>
      </w:pPr>
      <w:r>
        <w:rPr>
          <w:sz w:val="24"/>
        </w:rPr>
        <w:t>项目编号：</w:t>
      </w:r>
      <w:r>
        <w:rPr>
          <w:sz w:val="24"/>
          <w:u w:val="single"/>
        </w:rPr>
        <w:t xml:space="preserve">                    </w:t>
      </w:r>
    </w:p>
    <w:p w14:paraId="00832864">
      <w:pPr>
        <w:spacing w:line="460" w:lineRule="exact"/>
        <w:ind w:left="192"/>
        <w:rPr>
          <w:sz w:val="24"/>
        </w:rPr>
      </w:pPr>
      <w:r>
        <w:rPr>
          <w:sz w:val="24"/>
        </w:rPr>
        <w:t>包    号：</w:t>
      </w:r>
      <w:r>
        <w:rPr>
          <w:sz w:val="24"/>
          <w:u w:val="single"/>
        </w:rPr>
        <w:t xml:space="preserve">                    </w:t>
      </w:r>
    </w:p>
    <w:p w14:paraId="0736CAC5">
      <w:pPr>
        <w:spacing w:line="460" w:lineRule="exact"/>
        <w:ind w:firstLine="6496"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5FA4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57C6ED9F">
            <w:pPr>
              <w:widowControl/>
              <w:jc w:val="center"/>
              <w:rPr>
                <w:b/>
                <w:bCs/>
                <w:kern w:val="0"/>
                <w:sz w:val="24"/>
                <w:szCs w:val="24"/>
              </w:rPr>
            </w:pPr>
            <w:r>
              <w:rPr>
                <w:b/>
                <w:bCs/>
                <w:kern w:val="0"/>
                <w:sz w:val="24"/>
                <w:szCs w:val="24"/>
              </w:rPr>
              <w:t>项号</w:t>
            </w:r>
          </w:p>
        </w:tc>
        <w:tc>
          <w:tcPr>
            <w:tcW w:w="2349" w:type="dxa"/>
            <w:vAlign w:val="center"/>
          </w:tcPr>
          <w:p w14:paraId="1D74AAE2">
            <w:pPr>
              <w:widowControl/>
              <w:jc w:val="center"/>
              <w:rPr>
                <w:b/>
                <w:bCs/>
                <w:kern w:val="0"/>
                <w:sz w:val="24"/>
                <w:szCs w:val="24"/>
              </w:rPr>
            </w:pPr>
            <w:r>
              <w:rPr>
                <w:b/>
                <w:bCs/>
                <w:kern w:val="0"/>
                <w:sz w:val="24"/>
                <w:szCs w:val="24"/>
              </w:rPr>
              <w:t>服务名称</w:t>
            </w:r>
          </w:p>
        </w:tc>
        <w:tc>
          <w:tcPr>
            <w:tcW w:w="1701" w:type="dxa"/>
            <w:vAlign w:val="center"/>
          </w:tcPr>
          <w:p w14:paraId="668C4A76">
            <w:pPr>
              <w:widowControl/>
              <w:jc w:val="center"/>
              <w:rPr>
                <w:b/>
                <w:bCs/>
                <w:kern w:val="0"/>
                <w:sz w:val="24"/>
                <w:szCs w:val="24"/>
              </w:rPr>
            </w:pPr>
            <w:r>
              <w:rPr>
                <w:b/>
                <w:bCs/>
                <w:kern w:val="0"/>
                <w:sz w:val="24"/>
                <w:szCs w:val="24"/>
              </w:rPr>
              <w:t>总价</w:t>
            </w:r>
          </w:p>
        </w:tc>
        <w:tc>
          <w:tcPr>
            <w:tcW w:w="2238" w:type="dxa"/>
            <w:vAlign w:val="center"/>
          </w:tcPr>
          <w:p w14:paraId="137EEEA5">
            <w:pPr>
              <w:widowControl/>
              <w:jc w:val="center"/>
              <w:rPr>
                <w:b/>
                <w:bCs/>
                <w:kern w:val="0"/>
                <w:sz w:val="24"/>
                <w:szCs w:val="24"/>
              </w:rPr>
            </w:pPr>
            <w:r>
              <w:rPr>
                <w:b/>
                <w:bCs/>
                <w:kern w:val="0"/>
                <w:sz w:val="24"/>
                <w:szCs w:val="24"/>
              </w:rPr>
              <w:t>数量</w:t>
            </w:r>
          </w:p>
        </w:tc>
        <w:tc>
          <w:tcPr>
            <w:tcW w:w="1848" w:type="dxa"/>
            <w:vAlign w:val="center"/>
          </w:tcPr>
          <w:p w14:paraId="07BAC021">
            <w:pPr>
              <w:widowControl/>
              <w:jc w:val="center"/>
              <w:rPr>
                <w:b/>
                <w:bCs/>
                <w:kern w:val="0"/>
                <w:sz w:val="24"/>
                <w:szCs w:val="24"/>
              </w:rPr>
            </w:pPr>
            <w:r>
              <w:rPr>
                <w:b/>
                <w:bCs/>
                <w:kern w:val="0"/>
                <w:sz w:val="24"/>
                <w:szCs w:val="24"/>
              </w:rPr>
              <w:t>备注</w:t>
            </w:r>
          </w:p>
        </w:tc>
      </w:tr>
      <w:tr w14:paraId="66B1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13E73A9A">
            <w:pPr>
              <w:widowControl/>
              <w:jc w:val="center"/>
              <w:rPr>
                <w:kern w:val="0"/>
                <w:sz w:val="24"/>
                <w:szCs w:val="24"/>
              </w:rPr>
            </w:pPr>
            <w:r>
              <w:rPr>
                <w:kern w:val="0"/>
                <w:sz w:val="24"/>
                <w:szCs w:val="24"/>
              </w:rPr>
              <w:t>1</w:t>
            </w:r>
          </w:p>
        </w:tc>
        <w:tc>
          <w:tcPr>
            <w:tcW w:w="2349" w:type="dxa"/>
            <w:vAlign w:val="center"/>
          </w:tcPr>
          <w:p w14:paraId="4047A055">
            <w:pPr>
              <w:widowControl/>
              <w:jc w:val="center"/>
              <w:rPr>
                <w:kern w:val="0"/>
                <w:sz w:val="24"/>
                <w:szCs w:val="24"/>
              </w:rPr>
            </w:pPr>
          </w:p>
        </w:tc>
        <w:tc>
          <w:tcPr>
            <w:tcW w:w="1701" w:type="dxa"/>
            <w:vAlign w:val="center"/>
          </w:tcPr>
          <w:p w14:paraId="2AA43421">
            <w:pPr>
              <w:widowControl/>
              <w:jc w:val="center"/>
              <w:rPr>
                <w:kern w:val="0"/>
                <w:sz w:val="24"/>
                <w:szCs w:val="24"/>
              </w:rPr>
            </w:pPr>
          </w:p>
        </w:tc>
        <w:tc>
          <w:tcPr>
            <w:tcW w:w="2238" w:type="dxa"/>
            <w:vAlign w:val="center"/>
          </w:tcPr>
          <w:p w14:paraId="14AA29EF">
            <w:pPr>
              <w:widowControl/>
              <w:jc w:val="center"/>
              <w:rPr>
                <w:sz w:val="24"/>
                <w:szCs w:val="24"/>
              </w:rPr>
            </w:pPr>
            <w:r>
              <w:rPr>
                <w:sz w:val="24"/>
                <w:szCs w:val="24"/>
              </w:rPr>
              <w:t>1项</w:t>
            </w:r>
          </w:p>
        </w:tc>
        <w:tc>
          <w:tcPr>
            <w:tcW w:w="1848" w:type="dxa"/>
            <w:vAlign w:val="center"/>
          </w:tcPr>
          <w:p w14:paraId="2CA7DDBE">
            <w:pPr>
              <w:widowControl/>
              <w:jc w:val="center"/>
              <w:rPr>
                <w:sz w:val="24"/>
                <w:szCs w:val="24"/>
              </w:rPr>
            </w:pPr>
          </w:p>
        </w:tc>
      </w:tr>
      <w:tr w14:paraId="64DA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9014" w:type="dxa"/>
            <w:gridSpan w:val="5"/>
            <w:vAlign w:val="center"/>
          </w:tcPr>
          <w:p w14:paraId="20C6D58F">
            <w:pPr>
              <w:widowControl/>
              <w:jc w:val="left"/>
              <w:rPr>
                <w:kern w:val="0"/>
                <w:sz w:val="24"/>
                <w:szCs w:val="24"/>
              </w:rPr>
            </w:pPr>
            <w:r>
              <w:rPr>
                <w:kern w:val="0"/>
                <w:sz w:val="24"/>
                <w:szCs w:val="24"/>
              </w:rPr>
              <w:t>其中</w:t>
            </w:r>
          </w:p>
        </w:tc>
      </w:tr>
      <w:tr w14:paraId="415B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3227" w:type="dxa"/>
            <w:gridSpan w:val="2"/>
            <w:vAlign w:val="center"/>
          </w:tcPr>
          <w:p w14:paraId="2FD6A09B">
            <w:pPr>
              <w:widowControl/>
              <w:jc w:val="left"/>
              <w:rPr>
                <w:b/>
                <w:sz w:val="24"/>
                <w:szCs w:val="24"/>
              </w:rPr>
            </w:pPr>
            <w:r>
              <w:rPr>
                <w:b/>
                <w:sz w:val="24"/>
                <w:szCs w:val="24"/>
              </w:rPr>
              <w:t>分项名称</w:t>
            </w:r>
          </w:p>
        </w:tc>
        <w:tc>
          <w:tcPr>
            <w:tcW w:w="1701" w:type="dxa"/>
            <w:vAlign w:val="center"/>
          </w:tcPr>
          <w:p w14:paraId="4AB5FFAB">
            <w:pPr>
              <w:widowControl/>
              <w:jc w:val="center"/>
              <w:rPr>
                <w:b/>
                <w:kern w:val="0"/>
                <w:sz w:val="24"/>
                <w:szCs w:val="24"/>
              </w:rPr>
            </w:pPr>
            <w:r>
              <w:rPr>
                <w:b/>
                <w:kern w:val="0"/>
                <w:sz w:val="24"/>
                <w:szCs w:val="24"/>
              </w:rPr>
              <w:t>价格</w:t>
            </w:r>
          </w:p>
        </w:tc>
        <w:tc>
          <w:tcPr>
            <w:tcW w:w="2238" w:type="dxa"/>
            <w:vAlign w:val="center"/>
          </w:tcPr>
          <w:p w14:paraId="4CAD8146">
            <w:pPr>
              <w:widowControl/>
              <w:jc w:val="center"/>
              <w:rPr>
                <w:b/>
                <w:kern w:val="0"/>
                <w:sz w:val="24"/>
                <w:szCs w:val="24"/>
              </w:rPr>
            </w:pPr>
            <w:r>
              <w:rPr>
                <w:b/>
                <w:kern w:val="0"/>
                <w:sz w:val="24"/>
                <w:szCs w:val="24"/>
              </w:rPr>
              <w:t>数量</w:t>
            </w:r>
          </w:p>
        </w:tc>
        <w:tc>
          <w:tcPr>
            <w:tcW w:w="1848" w:type="dxa"/>
            <w:vAlign w:val="center"/>
          </w:tcPr>
          <w:p w14:paraId="6FBD2881">
            <w:pPr>
              <w:widowControl/>
              <w:jc w:val="center"/>
              <w:rPr>
                <w:b/>
                <w:bCs/>
                <w:kern w:val="0"/>
                <w:sz w:val="24"/>
                <w:szCs w:val="24"/>
              </w:rPr>
            </w:pPr>
            <w:r>
              <w:rPr>
                <w:b/>
                <w:bCs/>
                <w:kern w:val="0"/>
                <w:sz w:val="24"/>
                <w:szCs w:val="24"/>
              </w:rPr>
              <w:t>备注</w:t>
            </w:r>
          </w:p>
        </w:tc>
      </w:tr>
      <w:tr w14:paraId="5A5E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A5D3D7A">
            <w:pPr>
              <w:widowControl/>
              <w:jc w:val="left"/>
              <w:rPr>
                <w:kern w:val="0"/>
                <w:sz w:val="24"/>
                <w:szCs w:val="24"/>
              </w:rPr>
            </w:pPr>
          </w:p>
        </w:tc>
        <w:tc>
          <w:tcPr>
            <w:tcW w:w="1701" w:type="dxa"/>
            <w:vAlign w:val="center"/>
          </w:tcPr>
          <w:p w14:paraId="5B4895AE">
            <w:pPr>
              <w:widowControl/>
              <w:jc w:val="center"/>
              <w:rPr>
                <w:kern w:val="0"/>
                <w:sz w:val="24"/>
                <w:szCs w:val="24"/>
              </w:rPr>
            </w:pPr>
          </w:p>
        </w:tc>
        <w:tc>
          <w:tcPr>
            <w:tcW w:w="2238" w:type="dxa"/>
            <w:vAlign w:val="center"/>
          </w:tcPr>
          <w:p w14:paraId="18576CDA">
            <w:pPr>
              <w:widowControl/>
              <w:jc w:val="center"/>
              <w:rPr>
                <w:kern w:val="0"/>
                <w:sz w:val="24"/>
                <w:szCs w:val="24"/>
              </w:rPr>
            </w:pPr>
          </w:p>
        </w:tc>
        <w:tc>
          <w:tcPr>
            <w:tcW w:w="1848" w:type="dxa"/>
            <w:vAlign w:val="center"/>
          </w:tcPr>
          <w:p w14:paraId="720EB7AB">
            <w:pPr>
              <w:widowControl/>
              <w:jc w:val="center"/>
              <w:rPr>
                <w:sz w:val="24"/>
                <w:szCs w:val="24"/>
              </w:rPr>
            </w:pPr>
          </w:p>
        </w:tc>
      </w:tr>
      <w:tr w14:paraId="0E6B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AA996F1">
            <w:pPr>
              <w:widowControl/>
              <w:jc w:val="left"/>
              <w:rPr>
                <w:kern w:val="0"/>
                <w:sz w:val="24"/>
                <w:szCs w:val="24"/>
              </w:rPr>
            </w:pPr>
          </w:p>
        </w:tc>
        <w:tc>
          <w:tcPr>
            <w:tcW w:w="1701" w:type="dxa"/>
            <w:vAlign w:val="center"/>
          </w:tcPr>
          <w:p w14:paraId="4BD5020D">
            <w:pPr>
              <w:widowControl/>
              <w:jc w:val="center"/>
              <w:rPr>
                <w:kern w:val="0"/>
                <w:sz w:val="24"/>
                <w:szCs w:val="24"/>
              </w:rPr>
            </w:pPr>
          </w:p>
        </w:tc>
        <w:tc>
          <w:tcPr>
            <w:tcW w:w="2238" w:type="dxa"/>
            <w:vAlign w:val="center"/>
          </w:tcPr>
          <w:p w14:paraId="4CA887BC">
            <w:pPr>
              <w:widowControl/>
              <w:jc w:val="center"/>
              <w:rPr>
                <w:kern w:val="0"/>
                <w:sz w:val="24"/>
                <w:szCs w:val="24"/>
              </w:rPr>
            </w:pPr>
          </w:p>
        </w:tc>
        <w:tc>
          <w:tcPr>
            <w:tcW w:w="1848" w:type="dxa"/>
            <w:vAlign w:val="center"/>
          </w:tcPr>
          <w:p w14:paraId="44562AA2">
            <w:pPr>
              <w:widowControl/>
              <w:jc w:val="center"/>
              <w:rPr>
                <w:sz w:val="24"/>
                <w:szCs w:val="24"/>
              </w:rPr>
            </w:pPr>
          </w:p>
        </w:tc>
      </w:tr>
      <w:tr w14:paraId="5EA0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3227" w:type="dxa"/>
            <w:gridSpan w:val="2"/>
            <w:vAlign w:val="center"/>
          </w:tcPr>
          <w:p w14:paraId="625193F5">
            <w:pPr>
              <w:widowControl/>
              <w:jc w:val="left"/>
              <w:rPr>
                <w:kern w:val="0"/>
                <w:sz w:val="24"/>
                <w:szCs w:val="24"/>
              </w:rPr>
            </w:pPr>
          </w:p>
        </w:tc>
        <w:tc>
          <w:tcPr>
            <w:tcW w:w="1701" w:type="dxa"/>
            <w:vAlign w:val="center"/>
          </w:tcPr>
          <w:p w14:paraId="054C58D7">
            <w:pPr>
              <w:widowControl/>
              <w:jc w:val="center"/>
              <w:rPr>
                <w:kern w:val="0"/>
                <w:sz w:val="24"/>
                <w:szCs w:val="24"/>
              </w:rPr>
            </w:pPr>
          </w:p>
        </w:tc>
        <w:tc>
          <w:tcPr>
            <w:tcW w:w="2238" w:type="dxa"/>
            <w:vAlign w:val="center"/>
          </w:tcPr>
          <w:p w14:paraId="150C8565">
            <w:pPr>
              <w:widowControl/>
              <w:jc w:val="center"/>
              <w:rPr>
                <w:kern w:val="0"/>
                <w:sz w:val="24"/>
                <w:szCs w:val="24"/>
              </w:rPr>
            </w:pPr>
          </w:p>
        </w:tc>
        <w:tc>
          <w:tcPr>
            <w:tcW w:w="1848" w:type="dxa"/>
            <w:vAlign w:val="center"/>
          </w:tcPr>
          <w:p w14:paraId="16526BE5">
            <w:pPr>
              <w:widowControl/>
              <w:jc w:val="center"/>
              <w:rPr>
                <w:sz w:val="24"/>
                <w:szCs w:val="24"/>
              </w:rPr>
            </w:pPr>
          </w:p>
        </w:tc>
      </w:tr>
      <w:tr w14:paraId="76E4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3227" w:type="dxa"/>
            <w:gridSpan w:val="2"/>
            <w:vAlign w:val="center"/>
          </w:tcPr>
          <w:p w14:paraId="4AC11518">
            <w:pPr>
              <w:widowControl/>
              <w:jc w:val="left"/>
              <w:rPr>
                <w:kern w:val="0"/>
                <w:sz w:val="24"/>
                <w:szCs w:val="24"/>
              </w:rPr>
            </w:pPr>
          </w:p>
        </w:tc>
        <w:tc>
          <w:tcPr>
            <w:tcW w:w="1701" w:type="dxa"/>
            <w:vAlign w:val="center"/>
          </w:tcPr>
          <w:p w14:paraId="2D9ABB5E">
            <w:pPr>
              <w:widowControl/>
              <w:jc w:val="center"/>
              <w:rPr>
                <w:kern w:val="0"/>
                <w:sz w:val="24"/>
                <w:szCs w:val="24"/>
              </w:rPr>
            </w:pPr>
          </w:p>
        </w:tc>
        <w:tc>
          <w:tcPr>
            <w:tcW w:w="2238" w:type="dxa"/>
            <w:vAlign w:val="center"/>
          </w:tcPr>
          <w:p w14:paraId="3C17E7D5">
            <w:pPr>
              <w:widowControl/>
              <w:jc w:val="center"/>
              <w:rPr>
                <w:kern w:val="0"/>
                <w:sz w:val="24"/>
                <w:szCs w:val="24"/>
              </w:rPr>
            </w:pPr>
          </w:p>
        </w:tc>
        <w:tc>
          <w:tcPr>
            <w:tcW w:w="1848" w:type="dxa"/>
            <w:vAlign w:val="center"/>
          </w:tcPr>
          <w:p w14:paraId="723B0EB6">
            <w:pPr>
              <w:widowControl/>
              <w:jc w:val="center"/>
              <w:rPr>
                <w:sz w:val="24"/>
                <w:szCs w:val="24"/>
              </w:rPr>
            </w:pPr>
          </w:p>
        </w:tc>
      </w:tr>
      <w:tr w14:paraId="4D04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9B56416">
            <w:pPr>
              <w:widowControl/>
              <w:jc w:val="left"/>
              <w:rPr>
                <w:sz w:val="24"/>
              </w:rPr>
            </w:pPr>
          </w:p>
        </w:tc>
        <w:tc>
          <w:tcPr>
            <w:tcW w:w="1701" w:type="dxa"/>
            <w:vAlign w:val="center"/>
          </w:tcPr>
          <w:p w14:paraId="675F91BF">
            <w:pPr>
              <w:widowControl/>
              <w:jc w:val="center"/>
              <w:rPr>
                <w:kern w:val="0"/>
                <w:sz w:val="24"/>
                <w:szCs w:val="24"/>
              </w:rPr>
            </w:pPr>
          </w:p>
        </w:tc>
        <w:tc>
          <w:tcPr>
            <w:tcW w:w="2238" w:type="dxa"/>
            <w:vAlign w:val="center"/>
          </w:tcPr>
          <w:p w14:paraId="34D07461">
            <w:pPr>
              <w:widowControl/>
              <w:jc w:val="center"/>
              <w:rPr>
                <w:kern w:val="0"/>
                <w:sz w:val="24"/>
                <w:szCs w:val="24"/>
              </w:rPr>
            </w:pPr>
          </w:p>
        </w:tc>
        <w:tc>
          <w:tcPr>
            <w:tcW w:w="1848" w:type="dxa"/>
            <w:vAlign w:val="center"/>
          </w:tcPr>
          <w:p w14:paraId="4928BB66">
            <w:pPr>
              <w:widowControl/>
              <w:jc w:val="center"/>
              <w:rPr>
                <w:kern w:val="0"/>
                <w:sz w:val="24"/>
                <w:szCs w:val="24"/>
              </w:rPr>
            </w:pPr>
          </w:p>
        </w:tc>
      </w:tr>
      <w:tr w14:paraId="27BB3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C14E7C8">
            <w:pPr>
              <w:widowControl/>
              <w:jc w:val="left"/>
              <w:rPr>
                <w:sz w:val="24"/>
              </w:rPr>
            </w:pPr>
          </w:p>
        </w:tc>
        <w:tc>
          <w:tcPr>
            <w:tcW w:w="1701" w:type="dxa"/>
            <w:vAlign w:val="center"/>
          </w:tcPr>
          <w:p w14:paraId="4DB643F1">
            <w:pPr>
              <w:widowControl/>
              <w:jc w:val="center"/>
              <w:rPr>
                <w:kern w:val="0"/>
                <w:sz w:val="24"/>
                <w:szCs w:val="24"/>
              </w:rPr>
            </w:pPr>
          </w:p>
        </w:tc>
        <w:tc>
          <w:tcPr>
            <w:tcW w:w="2238" w:type="dxa"/>
            <w:vAlign w:val="center"/>
          </w:tcPr>
          <w:p w14:paraId="07B8B80C">
            <w:pPr>
              <w:widowControl/>
              <w:jc w:val="center"/>
              <w:rPr>
                <w:kern w:val="0"/>
                <w:sz w:val="24"/>
                <w:szCs w:val="24"/>
              </w:rPr>
            </w:pPr>
          </w:p>
        </w:tc>
        <w:tc>
          <w:tcPr>
            <w:tcW w:w="1848" w:type="dxa"/>
            <w:vAlign w:val="center"/>
          </w:tcPr>
          <w:p w14:paraId="7DCD2C42">
            <w:pPr>
              <w:widowControl/>
              <w:jc w:val="center"/>
              <w:rPr>
                <w:kern w:val="0"/>
                <w:sz w:val="24"/>
                <w:szCs w:val="24"/>
              </w:rPr>
            </w:pPr>
          </w:p>
        </w:tc>
      </w:tr>
      <w:tr w14:paraId="7B6F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 w:hRule="atLeast"/>
          <w:jc w:val="center"/>
        </w:trPr>
        <w:tc>
          <w:tcPr>
            <w:tcW w:w="3227" w:type="dxa"/>
            <w:gridSpan w:val="2"/>
            <w:vAlign w:val="center"/>
          </w:tcPr>
          <w:p w14:paraId="1B728DC3">
            <w:pPr>
              <w:widowControl/>
              <w:jc w:val="center"/>
              <w:rPr>
                <w:sz w:val="24"/>
              </w:rPr>
            </w:pPr>
          </w:p>
        </w:tc>
        <w:tc>
          <w:tcPr>
            <w:tcW w:w="1701" w:type="dxa"/>
            <w:vAlign w:val="center"/>
          </w:tcPr>
          <w:p w14:paraId="0539B964">
            <w:pPr>
              <w:widowControl/>
              <w:jc w:val="center"/>
              <w:rPr>
                <w:kern w:val="0"/>
                <w:sz w:val="24"/>
                <w:szCs w:val="24"/>
              </w:rPr>
            </w:pPr>
          </w:p>
        </w:tc>
        <w:tc>
          <w:tcPr>
            <w:tcW w:w="2238" w:type="dxa"/>
            <w:vAlign w:val="center"/>
          </w:tcPr>
          <w:p w14:paraId="6EB163EA">
            <w:pPr>
              <w:widowControl/>
              <w:jc w:val="center"/>
              <w:rPr>
                <w:kern w:val="0"/>
                <w:sz w:val="24"/>
                <w:szCs w:val="24"/>
              </w:rPr>
            </w:pPr>
          </w:p>
        </w:tc>
        <w:tc>
          <w:tcPr>
            <w:tcW w:w="1848" w:type="dxa"/>
            <w:vAlign w:val="center"/>
          </w:tcPr>
          <w:p w14:paraId="412CC310">
            <w:pPr>
              <w:widowControl/>
              <w:jc w:val="center"/>
              <w:rPr>
                <w:kern w:val="0"/>
                <w:sz w:val="24"/>
                <w:szCs w:val="24"/>
              </w:rPr>
            </w:pPr>
          </w:p>
        </w:tc>
      </w:tr>
    </w:tbl>
    <w:p w14:paraId="601F34B7">
      <w:pPr>
        <w:ind w:left="180"/>
        <w:rPr>
          <w:sz w:val="22"/>
          <w:szCs w:val="24"/>
        </w:rPr>
      </w:pPr>
      <w:r>
        <w:rPr>
          <w:sz w:val="22"/>
          <w:szCs w:val="24"/>
        </w:rPr>
        <w:t>注：1. 本表第一行填写本项目投标总价，须与附件</w:t>
      </w:r>
      <w:r>
        <w:rPr>
          <w:rFonts w:hint="eastAsia"/>
          <w:sz w:val="22"/>
          <w:szCs w:val="24"/>
        </w:rPr>
        <w:t>3</w:t>
      </w:r>
      <w:r>
        <w:rPr>
          <w:sz w:val="22"/>
          <w:szCs w:val="24"/>
        </w:rPr>
        <w:t>中投标总价保持一致。</w:t>
      </w:r>
    </w:p>
    <w:p w14:paraId="03FEE840">
      <w:pPr>
        <w:ind w:left="180" w:firstLine="408" w:firstLineChars="200"/>
      </w:pPr>
      <w:r>
        <w:rPr>
          <w:sz w:val="22"/>
          <w:szCs w:val="24"/>
        </w:rPr>
        <w:t>2. 下面应填写分项价格及分项名称（分项名称可根据实际情况增减、修改），分项价格汇总应等于总价。</w:t>
      </w:r>
    </w:p>
    <w:p w14:paraId="0331DE6B">
      <w:pPr>
        <w:spacing w:line="360" w:lineRule="auto"/>
        <w:ind w:firstLine="3808" w:firstLineChars="1700"/>
        <w:rPr>
          <w:sz w:val="24"/>
        </w:rPr>
      </w:pPr>
      <w:r>
        <w:rPr>
          <w:sz w:val="24"/>
        </w:rPr>
        <w:t>投标人名称：</w:t>
      </w:r>
    </w:p>
    <w:p w14:paraId="40C837D0">
      <w:pPr>
        <w:spacing w:line="360" w:lineRule="auto"/>
        <w:ind w:firstLine="3808" w:firstLineChars="1700"/>
        <w:rPr>
          <w:sz w:val="24"/>
        </w:rPr>
      </w:pPr>
    </w:p>
    <w:p w14:paraId="4F2EBD91">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028C1AF">
      <w:pPr>
        <w:widowControl/>
        <w:jc w:val="left"/>
        <w:rPr>
          <w:sz w:val="24"/>
        </w:rPr>
      </w:pPr>
      <w:r>
        <w:rPr>
          <w:sz w:val="24"/>
        </w:rPr>
        <w:br w:type="page"/>
      </w:r>
    </w:p>
    <w:p w14:paraId="310F8F8B">
      <w:pPr>
        <w:tabs>
          <w:tab w:val="left" w:pos="360"/>
        </w:tabs>
        <w:spacing w:line="360" w:lineRule="auto"/>
        <w:rPr>
          <w:b/>
          <w:sz w:val="24"/>
        </w:rPr>
      </w:pPr>
      <w:r>
        <w:rPr>
          <w:b/>
          <w:sz w:val="24"/>
        </w:rPr>
        <w:t>附件</w:t>
      </w:r>
      <w:r>
        <w:rPr>
          <w:rFonts w:hint="eastAsia"/>
          <w:b/>
          <w:sz w:val="24"/>
        </w:rPr>
        <w:t>5</w:t>
      </w:r>
    </w:p>
    <w:p w14:paraId="1DFAF48A">
      <w:pPr>
        <w:autoSpaceDN w:val="0"/>
        <w:spacing w:line="360" w:lineRule="auto"/>
        <w:jc w:val="center"/>
        <w:rPr>
          <w:b/>
          <w:bCs/>
          <w:sz w:val="24"/>
        </w:rPr>
      </w:pPr>
      <w:r>
        <w:rPr>
          <w:b/>
          <w:bCs/>
          <w:sz w:val="24"/>
        </w:rPr>
        <w:t>商务要求点对点应答表</w:t>
      </w:r>
    </w:p>
    <w:p w14:paraId="13A15528">
      <w:pPr>
        <w:spacing w:line="460" w:lineRule="exact"/>
        <w:rPr>
          <w:sz w:val="24"/>
        </w:rPr>
      </w:pPr>
    </w:p>
    <w:p w14:paraId="32130D8B">
      <w:pPr>
        <w:spacing w:line="460" w:lineRule="exact"/>
        <w:rPr>
          <w:sz w:val="24"/>
        </w:rPr>
      </w:pPr>
      <w:r>
        <w:rPr>
          <w:sz w:val="24"/>
        </w:rPr>
        <w:t>项目名称：</w:t>
      </w:r>
      <w:r>
        <w:rPr>
          <w:sz w:val="24"/>
          <w:u w:val="single"/>
        </w:rPr>
        <w:t xml:space="preserve">                    </w:t>
      </w:r>
    </w:p>
    <w:p w14:paraId="08DD49AB">
      <w:pPr>
        <w:spacing w:line="460" w:lineRule="exact"/>
        <w:rPr>
          <w:sz w:val="24"/>
        </w:rPr>
      </w:pPr>
      <w:r>
        <w:rPr>
          <w:sz w:val="24"/>
        </w:rPr>
        <w:t>项目编号：</w:t>
      </w:r>
      <w:r>
        <w:rPr>
          <w:sz w:val="24"/>
          <w:u w:val="single"/>
        </w:rPr>
        <w:t xml:space="preserve">                    </w:t>
      </w:r>
    </w:p>
    <w:p w14:paraId="61989838">
      <w:pPr>
        <w:spacing w:line="460" w:lineRule="exact"/>
        <w:rPr>
          <w:sz w:val="24"/>
          <w:u w:val="single"/>
        </w:rPr>
      </w:pPr>
      <w:r>
        <w:rPr>
          <w:sz w:val="24"/>
        </w:rPr>
        <w:t>包号：</w:t>
      </w:r>
      <w:r>
        <w:rPr>
          <w:sz w:val="24"/>
          <w:u w:val="single"/>
        </w:rPr>
        <w:t xml:space="preserve">                        </w:t>
      </w:r>
    </w:p>
    <w:p w14:paraId="3DB09732">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5"/>
        <w:gridCol w:w="2231"/>
        <w:gridCol w:w="2551"/>
        <w:gridCol w:w="1135"/>
        <w:gridCol w:w="1133"/>
      </w:tblGrid>
      <w:tr w14:paraId="4380AE3E">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3BB30F38">
            <w:pPr>
              <w:widowControl/>
              <w:jc w:val="center"/>
              <w:rPr>
                <w:kern w:val="0"/>
                <w:szCs w:val="21"/>
              </w:rPr>
            </w:pPr>
            <w:r>
              <w:rPr>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7AFF93A5">
            <w:pPr>
              <w:widowControl/>
              <w:jc w:val="center"/>
              <w:rPr>
                <w:kern w:val="0"/>
                <w:szCs w:val="21"/>
              </w:rPr>
            </w:pPr>
            <w:r>
              <w:rPr>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468E5632">
            <w:pPr>
              <w:widowControl/>
              <w:jc w:val="center"/>
              <w:rPr>
                <w:kern w:val="0"/>
                <w:szCs w:val="21"/>
              </w:rPr>
            </w:pPr>
            <w:r>
              <w:rPr>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2D29094C">
            <w:pPr>
              <w:widowControl/>
              <w:jc w:val="center"/>
              <w:rPr>
                <w:kern w:val="0"/>
                <w:szCs w:val="21"/>
              </w:rPr>
            </w:pPr>
            <w:r>
              <w:rPr>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1E45BC29">
            <w:pPr>
              <w:widowControl/>
              <w:jc w:val="center"/>
              <w:rPr>
                <w:kern w:val="0"/>
                <w:szCs w:val="21"/>
              </w:rPr>
            </w:pPr>
            <w:r>
              <w:rPr>
                <w:kern w:val="0"/>
                <w:szCs w:val="21"/>
              </w:rPr>
              <w:t>备注</w:t>
            </w:r>
          </w:p>
        </w:tc>
      </w:tr>
      <w:tr w14:paraId="3D96837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CE6589A">
            <w:pPr>
              <w:widowControl/>
              <w:jc w:val="left"/>
              <w:rPr>
                <w:kern w:val="0"/>
                <w:szCs w:val="21"/>
              </w:rPr>
            </w:pPr>
            <w:r>
              <w:rPr>
                <w:kern w:val="0"/>
                <w:szCs w:val="21"/>
              </w:rPr>
              <w:t>（一）报价要求</w:t>
            </w:r>
          </w:p>
        </w:tc>
      </w:tr>
      <w:tr w14:paraId="0D76F915">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510F691B">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1360E41">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CCF5270">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954CF36">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81B4FCD">
            <w:pPr>
              <w:widowControl/>
              <w:jc w:val="left"/>
              <w:rPr>
                <w:kern w:val="0"/>
                <w:szCs w:val="21"/>
              </w:rPr>
            </w:pPr>
            <w:r>
              <w:rPr>
                <w:kern w:val="0"/>
                <w:szCs w:val="21"/>
              </w:rPr>
              <w:t>　</w:t>
            </w:r>
          </w:p>
        </w:tc>
      </w:tr>
      <w:tr w14:paraId="63F9EFD2">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40134E2">
            <w:pPr>
              <w:widowControl/>
              <w:jc w:val="left"/>
              <w:rPr>
                <w:kern w:val="0"/>
                <w:szCs w:val="21"/>
              </w:rPr>
            </w:pPr>
            <w:r>
              <w:rPr>
                <w:kern w:val="0"/>
                <w:szCs w:val="21"/>
              </w:rPr>
              <w:t>（二）服务要求</w:t>
            </w:r>
          </w:p>
        </w:tc>
      </w:tr>
      <w:tr w14:paraId="41223CCF">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052B397">
            <w:pPr>
              <w:widowControl/>
              <w:jc w:val="center"/>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BA414AD">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AFE1B40">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4C3AF3B">
            <w:pPr>
              <w:widowControl/>
              <w:jc w:val="center"/>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F52F660">
            <w:pPr>
              <w:widowControl/>
              <w:jc w:val="center"/>
              <w:rPr>
                <w:kern w:val="0"/>
                <w:szCs w:val="21"/>
              </w:rPr>
            </w:pPr>
            <w:r>
              <w:rPr>
                <w:kern w:val="0"/>
                <w:szCs w:val="21"/>
              </w:rPr>
              <w:t>　</w:t>
            </w:r>
          </w:p>
        </w:tc>
      </w:tr>
      <w:tr w14:paraId="43C385E5">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4E82042">
            <w:pPr>
              <w:widowControl/>
              <w:jc w:val="left"/>
              <w:rPr>
                <w:kern w:val="0"/>
                <w:szCs w:val="21"/>
              </w:rPr>
            </w:pPr>
            <w:r>
              <w:rPr>
                <w:kern w:val="0"/>
                <w:szCs w:val="21"/>
              </w:rPr>
              <w:t>（三）时间、地点要求</w:t>
            </w:r>
          </w:p>
        </w:tc>
      </w:tr>
      <w:tr w14:paraId="2692559D">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3E0DB24A">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6AD55DA">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00B2F7E6">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19547CA">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04209934">
            <w:pPr>
              <w:widowControl/>
              <w:jc w:val="left"/>
              <w:rPr>
                <w:kern w:val="0"/>
                <w:szCs w:val="21"/>
              </w:rPr>
            </w:pPr>
            <w:r>
              <w:rPr>
                <w:kern w:val="0"/>
                <w:szCs w:val="21"/>
              </w:rPr>
              <w:t>　</w:t>
            </w:r>
          </w:p>
        </w:tc>
      </w:tr>
      <w:tr w14:paraId="6B4A04F8">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28E8C0C">
            <w:pPr>
              <w:widowControl/>
              <w:jc w:val="left"/>
              <w:rPr>
                <w:kern w:val="0"/>
                <w:szCs w:val="21"/>
              </w:rPr>
            </w:pPr>
            <w:r>
              <w:rPr>
                <w:kern w:val="0"/>
                <w:szCs w:val="21"/>
              </w:rPr>
              <w:t>（四）付款方式</w:t>
            </w:r>
          </w:p>
        </w:tc>
      </w:tr>
      <w:tr w14:paraId="136FB93E">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DFFABC8">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8850963">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3008440F">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C9F0B9C">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379E540C">
            <w:pPr>
              <w:widowControl/>
              <w:jc w:val="left"/>
              <w:rPr>
                <w:kern w:val="0"/>
                <w:szCs w:val="21"/>
              </w:rPr>
            </w:pPr>
            <w:r>
              <w:rPr>
                <w:kern w:val="0"/>
                <w:szCs w:val="21"/>
              </w:rPr>
              <w:t>　</w:t>
            </w:r>
          </w:p>
        </w:tc>
      </w:tr>
      <w:tr w14:paraId="1221AC36">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4FE14F2">
            <w:pPr>
              <w:widowControl/>
              <w:jc w:val="left"/>
              <w:rPr>
                <w:kern w:val="0"/>
                <w:szCs w:val="21"/>
              </w:rPr>
            </w:pPr>
            <w:r>
              <w:rPr>
                <w:kern w:val="0"/>
                <w:szCs w:val="21"/>
              </w:rPr>
              <w:t>（五）投标保证金和履约保证金</w:t>
            </w:r>
          </w:p>
        </w:tc>
      </w:tr>
      <w:tr w14:paraId="364019B5">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AB4008F">
            <w:pPr>
              <w:widowControl/>
              <w:jc w:val="left"/>
              <w:rPr>
                <w:kern w:val="0"/>
                <w:szCs w:val="21"/>
              </w:rPr>
            </w:pPr>
            <w:r>
              <w:rPr>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4AED018C">
            <w:pPr>
              <w:widowControl/>
              <w:jc w:val="left"/>
              <w:rPr>
                <w:kern w:val="0"/>
                <w:szCs w:val="21"/>
              </w:rPr>
            </w:pPr>
            <w:r>
              <w:rPr>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876FD34">
            <w:pPr>
              <w:widowControl/>
              <w:jc w:val="left"/>
              <w:rPr>
                <w:kern w:val="0"/>
                <w:szCs w:val="21"/>
              </w:rPr>
            </w:pPr>
            <w:r>
              <w:rPr>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1063276C">
            <w:pPr>
              <w:widowControl/>
              <w:jc w:val="left"/>
              <w:rPr>
                <w:kern w:val="0"/>
                <w:szCs w:val="21"/>
              </w:rPr>
            </w:pPr>
            <w:r>
              <w:rPr>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29FA967">
            <w:pPr>
              <w:widowControl/>
              <w:jc w:val="left"/>
              <w:rPr>
                <w:kern w:val="0"/>
                <w:szCs w:val="21"/>
              </w:rPr>
            </w:pPr>
            <w:r>
              <w:rPr>
                <w:kern w:val="0"/>
                <w:szCs w:val="21"/>
              </w:rPr>
              <w:t>　</w:t>
            </w:r>
          </w:p>
        </w:tc>
      </w:tr>
    </w:tbl>
    <w:p w14:paraId="08CA403E">
      <w:pPr>
        <w:spacing w:line="620" w:lineRule="exact"/>
        <w:rPr>
          <w:sz w:val="24"/>
        </w:rPr>
      </w:pPr>
      <w:r>
        <w:rPr>
          <w:sz w:val="24"/>
        </w:rPr>
        <w:t>注：</w:t>
      </w:r>
    </w:p>
    <w:p w14:paraId="6DE2A1B1">
      <w:pPr>
        <w:spacing w:line="360" w:lineRule="auto"/>
        <w:rPr>
          <w:sz w:val="24"/>
        </w:rPr>
      </w:pPr>
      <w:r>
        <w:rPr>
          <w:sz w:val="24"/>
        </w:rPr>
        <w:t>1. 不如实填写偏离情况的投标文件将视为虚假材料。</w:t>
      </w:r>
    </w:p>
    <w:p w14:paraId="66D1A407">
      <w:pPr>
        <w:spacing w:line="360" w:lineRule="auto"/>
        <w:rPr>
          <w:sz w:val="24"/>
        </w:rPr>
      </w:pPr>
      <w:r>
        <w:rPr>
          <w:sz w:val="24"/>
        </w:rPr>
        <w:t>2. 招标要求指招标文件中规定的具体要求，投标应答指投标文件的具体内容。</w:t>
      </w:r>
    </w:p>
    <w:p w14:paraId="43EC7DEB">
      <w:pPr>
        <w:spacing w:line="360" w:lineRule="auto"/>
        <w:rPr>
          <w:sz w:val="24"/>
        </w:rPr>
      </w:pPr>
      <w:r>
        <w:rPr>
          <w:rFonts w:hint="eastAsia"/>
          <w:sz w:val="24"/>
        </w:rPr>
        <w:t>3</w:t>
      </w:r>
      <w:r>
        <w:rPr>
          <w:sz w:val="24"/>
        </w:rPr>
        <w:t>. 偏离说明指招标要求与投标应答之间的不同之处。</w:t>
      </w:r>
    </w:p>
    <w:p w14:paraId="1E409D42">
      <w:pPr>
        <w:spacing w:line="360" w:lineRule="auto"/>
        <w:rPr>
          <w:sz w:val="24"/>
        </w:rPr>
      </w:pPr>
    </w:p>
    <w:p w14:paraId="2C6F54FF">
      <w:pPr>
        <w:spacing w:line="360" w:lineRule="auto"/>
        <w:ind w:firstLine="3808" w:firstLineChars="1700"/>
        <w:rPr>
          <w:sz w:val="24"/>
        </w:rPr>
      </w:pPr>
      <w:r>
        <w:rPr>
          <w:sz w:val="24"/>
        </w:rPr>
        <w:t>投标人名称：</w:t>
      </w:r>
    </w:p>
    <w:p w14:paraId="41BF8F55">
      <w:pPr>
        <w:spacing w:line="360" w:lineRule="auto"/>
        <w:ind w:firstLine="3808" w:firstLineChars="1700"/>
        <w:rPr>
          <w:sz w:val="24"/>
        </w:rPr>
      </w:pPr>
    </w:p>
    <w:p w14:paraId="3E8AC69A">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D728074">
      <w:pPr>
        <w:tabs>
          <w:tab w:val="left" w:pos="360"/>
        </w:tabs>
        <w:spacing w:line="360" w:lineRule="auto"/>
        <w:rPr>
          <w:b/>
          <w:sz w:val="24"/>
        </w:rPr>
      </w:pPr>
      <w:r>
        <w:rPr>
          <w:sz w:val="24"/>
        </w:rPr>
        <w:br w:type="page"/>
      </w:r>
      <w:r>
        <w:rPr>
          <w:b/>
          <w:sz w:val="24"/>
        </w:rPr>
        <w:t>附件</w:t>
      </w:r>
      <w:r>
        <w:rPr>
          <w:rFonts w:hint="eastAsia"/>
          <w:b/>
          <w:sz w:val="24"/>
        </w:rPr>
        <w:t>6</w:t>
      </w:r>
    </w:p>
    <w:p w14:paraId="4C86096D">
      <w:pPr>
        <w:autoSpaceDN w:val="0"/>
        <w:spacing w:line="360" w:lineRule="auto"/>
        <w:jc w:val="center"/>
        <w:rPr>
          <w:b/>
          <w:bCs/>
          <w:sz w:val="24"/>
        </w:rPr>
      </w:pPr>
      <w:r>
        <w:rPr>
          <w:b/>
          <w:bCs/>
          <w:sz w:val="24"/>
        </w:rPr>
        <w:t>技术要求点对点应答表</w:t>
      </w:r>
    </w:p>
    <w:p w14:paraId="0B8176A2">
      <w:pPr>
        <w:spacing w:line="460" w:lineRule="exact"/>
        <w:rPr>
          <w:sz w:val="24"/>
        </w:rPr>
      </w:pPr>
    </w:p>
    <w:p w14:paraId="46401390">
      <w:pPr>
        <w:spacing w:line="460" w:lineRule="exact"/>
        <w:rPr>
          <w:sz w:val="24"/>
        </w:rPr>
      </w:pPr>
      <w:r>
        <w:rPr>
          <w:sz w:val="24"/>
        </w:rPr>
        <w:t>项目名称：</w:t>
      </w:r>
      <w:r>
        <w:rPr>
          <w:sz w:val="24"/>
          <w:u w:val="single"/>
        </w:rPr>
        <w:t xml:space="preserve">                    </w:t>
      </w:r>
    </w:p>
    <w:p w14:paraId="1482C3D5">
      <w:pPr>
        <w:spacing w:line="460" w:lineRule="exact"/>
        <w:rPr>
          <w:sz w:val="24"/>
        </w:rPr>
      </w:pPr>
      <w:r>
        <w:rPr>
          <w:sz w:val="24"/>
        </w:rPr>
        <w:t>项目编号：</w:t>
      </w:r>
      <w:r>
        <w:rPr>
          <w:sz w:val="24"/>
          <w:u w:val="single"/>
        </w:rPr>
        <w:t xml:space="preserve">                    </w:t>
      </w:r>
    </w:p>
    <w:p w14:paraId="2F7B5F52">
      <w:pPr>
        <w:spacing w:line="460" w:lineRule="exact"/>
        <w:rPr>
          <w:sz w:val="24"/>
          <w:u w:val="single"/>
        </w:rPr>
      </w:pPr>
      <w:r>
        <w:rPr>
          <w:sz w:val="24"/>
        </w:rPr>
        <w:t>包号：</w:t>
      </w:r>
      <w:r>
        <w:rPr>
          <w:sz w:val="24"/>
          <w:u w:val="single"/>
        </w:rPr>
        <w:t xml:space="preserve">                        </w:t>
      </w:r>
    </w:p>
    <w:p w14:paraId="50FC5B01">
      <w:pPr>
        <w:spacing w:line="460" w:lineRule="exact"/>
        <w:rPr>
          <w:sz w:val="24"/>
          <w:u w:val="single"/>
        </w:rPr>
      </w:pPr>
    </w:p>
    <w:tbl>
      <w:tblPr>
        <w:tblStyle w:val="22"/>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5BF6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7E58F42F">
            <w:pPr>
              <w:widowControl/>
              <w:snapToGrid w:val="0"/>
              <w:jc w:val="center"/>
              <w:rPr>
                <w:kern w:val="0"/>
                <w:sz w:val="24"/>
                <w:szCs w:val="21"/>
              </w:rPr>
            </w:pPr>
            <w:r>
              <w:rPr>
                <w:kern w:val="0"/>
                <w:sz w:val="24"/>
                <w:szCs w:val="21"/>
              </w:rPr>
              <w:t>序号</w:t>
            </w:r>
          </w:p>
        </w:tc>
        <w:tc>
          <w:tcPr>
            <w:tcW w:w="3922" w:type="dxa"/>
            <w:shd w:val="clear" w:color="auto" w:fill="auto"/>
            <w:vAlign w:val="center"/>
          </w:tcPr>
          <w:p w14:paraId="0F415332">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27D92685">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85F59E7">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779C7E15">
            <w:pPr>
              <w:widowControl/>
              <w:snapToGrid w:val="0"/>
              <w:jc w:val="center"/>
              <w:rPr>
                <w:kern w:val="0"/>
                <w:sz w:val="24"/>
                <w:szCs w:val="21"/>
              </w:rPr>
            </w:pPr>
            <w:r>
              <w:rPr>
                <w:kern w:val="0"/>
                <w:sz w:val="24"/>
                <w:szCs w:val="21"/>
              </w:rPr>
              <w:t>备注</w:t>
            </w:r>
          </w:p>
        </w:tc>
      </w:tr>
      <w:tr w14:paraId="7B20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9EE1A2F">
            <w:pPr>
              <w:widowControl/>
              <w:snapToGrid w:val="0"/>
              <w:jc w:val="center"/>
              <w:rPr>
                <w:kern w:val="0"/>
                <w:sz w:val="24"/>
                <w:szCs w:val="21"/>
              </w:rPr>
            </w:pPr>
            <w:r>
              <w:rPr>
                <w:kern w:val="0"/>
                <w:sz w:val="24"/>
                <w:szCs w:val="21"/>
              </w:rPr>
              <w:t>1</w:t>
            </w:r>
          </w:p>
        </w:tc>
        <w:tc>
          <w:tcPr>
            <w:tcW w:w="3922" w:type="dxa"/>
            <w:shd w:val="clear" w:color="auto" w:fill="auto"/>
            <w:vAlign w:val="center"/>
          </w:tcPr>
          <w:p w14:paraId="071257AD">
            <w:pPr>
              <w:widowControl/>
              <w:snapToGrid w:val="0"/>
              <w:jc w:val="left"/>
              <w:rPr>
                <w:kern w:val="0"/>
                <w:sz w:val="24"/>
                <w:szCs w:val="21"/>
              </w:rPr>
            </w:pPr>
            <w:r>
              <w:rPr>
                <w:kern w:val="0"/>
                <w:sz w:val="24"/>
                <w:szCs w:val="21"/>
              </w:rPr>
              <w:t>（一）</w:t>
            </w:r>
            <w:r>
              <w:rPr>
                <w:sz w:val="24"/>
              </w:rPr>
              <w:t>投标人须承诺所提供的服务、人员及设备符合相关强制性规定</w:t>
            </w:r>
          </w:p>
        </w:tc>
        <w:tc>
          <w:tcPr>
            <w:tcW w:w="2438" w:type="dxa"/>
            <w:shd w:val="clear" w:color="auto" w:fill="auto"/>
            <w:vAlign w:val="center"/>
          </w:tcPr>
          <w:p w14:paraId="7E403334">
            <w:pPr>
              <w:widowControl/>
              <w:snapToGrid w:val="0"/>
              <w:jc w:val="center"/>
              <w:rPr>
                <w:kern w:val="0"/>
                <w:sz w:val="24"/>
                <w:szCs w:val="21"/>
              </w:rPr>
            </w:pPr>
          </w:p>
        </w:tc>
        <w:tc>
          <w:tcPr>
            <w:tcW w:w="1289" w:type="dxa"/>
            <w:shd w:val="clear" w:color="auto" w:fill="auto"/>
            <w:vAlign w:val="center"/>
          </w:tcPr>
          <w:p w14:paraId="05D175D1">
            <w:pPr>
              <w:widowControl/>
              <w:snapToGrid w:val="0"/>
              <w:jc w:val="center"/>
              <w:rPr>
                <w:kern w:val="0"/>
                <w:sz w:val="24"/>
                <w:szCs w:val="21"/>
              </w:rPr>
            </w:pPr>
          </w:p>
        </w:tc>
        <w:tc>
          <w:tcPr>
            <w:tcW w:w="843" w:type="dxa"/>
            <w:shd w:val="clear" w:color="auto" w:fill="auto"/>
            <w:vAlign w:val="center"/>
          </w:tcPr>
          <w:p w14:paraId="6EDDAD0C">
            <w:pPr>
              <w:widowControl/>
              <w:snapToGrid w:val="0"/>
              <w:jc w:val="center"/>
              <w:rPr>
                <w:kern w:val="0"/>
                <w:sz w:val="24"/>
                <w:szCs w:val="21"/>
              </w:rPr>
            </w:pPr>
          </w:p>
        </w:tc>
      </w:tr>
      <w:tr w14:paraId="55F9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2111F219">
            <w:pPr>
              <w:widowControl/>
              <w:snapToGrid w:val="0"/>
              <w:ind w:firstLine="336" w:firstLineChars="150"/>
              <w:rPr>
                <w:kern w:val="0"/>
                <w:sz w:val="24"/>
                <w:szCs w:val="21"/>
              </w:rPr>
            </w:pPr>
            <w:r>
              <w:rPr>
                <w:kern w:val="0"/>
                <w:sz w:val="24"/>
                <w:szCs w:val="21"/>
              </w:rPr>
              <w:t>2. 项目需求书要求</w:t>
            </w:r>
          </w:p>
        </w:tc>
      </w:tr>
      <w:tr w14:paraId="521F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shd w:val="clear" w:color="auto" w:fill="auto"/>
            <w:vAlign w:val="center"/>
          </w:tcPr>
          <w:p w14:paraId="2AE71F25">
            <w:pPr>
              <w:widowControl/>
              <w:snapToGrid w:val="0"/>
              <w:jc w:val="center"/>
              <w:rPr>
                <w:kern w:val="0"/>
                <w:sz w:val="24"/>
                <w:szCs w:val="21"/>
              </w:rPr>
            </w:pPr>
            <w:r>
              <w:rPr>
                <w:kern w:val="0"/>
                <w:sz w:val="24"/>
                <w:szCs w:val="21"/>
              </w:rPr>
              <w:t>序号</w:t>
            </w:r>
          </w:p>
        </w:tc>
        <w:tc>
          <w:tcPr>
            <w:tcW w:w="3922" w:type="dxa"/>
            <w:shd w:val="clear" w:color="auto" w:fill="auto"/>
            <w:vAlign w:val="center"/>
          </w:tcPr>
          <w:p w14:paraId="189596E6">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11AADBCF">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4CAE8EED">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58739A79">
            <w:pPr>
              <w:widowControl/>
              <w:snapToGrid w:val="0"/>
              <w:jc w:val="center"/>
              <w:rPr>
                <w:kern w:val="0"/>
                <w:sz w:val="24"/>
                <w:szCs w:val="21"/>
              </w:rPr>
            </w:pPr>
            <w:r>
              <w:rPr>
                <w:kern w:val="0"/>
                <w:sz w:val="24"/>
                <w:szCs w:val="21"/>
              </w:rPr>
              <w:t>备注</w:t>
            </w:r>
          </w:p>
        </w:tc>
      </w:tr>
      <w:tr w14:paraId="1782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E378B50">
            <w:pPr>
              <w:widowControl/>
              <w:snapToGrid w:val="0"/>
              <w:jc w:val="center"/>
              <w:rPr>
                <w:kern w:val="0"/>
                <w:sz w:val="24"/>
                <w:szCs w:val="21"/>
              </w:rPr>
            </w:pPr>
          </w:p>
        </w:tc>
        <w:tc>
          <w:tcPr>
            <w:tcW w:w="3922" w:type="dxa"/>
            <w:shd w:val="clear" w:color="auto" w:fill="auto"/>
            <w:vAlign w:val="center"/>
          </w:tcPr>
          <w:p w14:paraId="35AC83A2">
            <w:pPr>
              <w:widowControl/>
              <w:snapToGrid w:val="0"/>
              <w:jc w:val="center"/>
              <w:rPr>
                <w:kern w:val="0"/>
                <w:sz w:val="24"/>
                <w:szCs w:val="21"/>
              </w:rPr>
            </w:pPr>
          </w:p>
        </w:tc>
        <w:tc>
          <w:tcPr>
            <w:tcW w:w="2438" w:type="dxa"/>
            <w:shd w:val="clear" w:color="auto" w:fill="auto"/>
            <w:vAlign w:val="center"/>
          </w:tcPr>
          <w:p w14:paraId="71349FAC">
            <w:pPr>
              <w:widowControl/>
              <w:snapToGrid w:val="0"/>
              <w:jc w:val="center"/>
              <w:rPr>
                <w:kern w:val="0"/>
                <w:sz w:val="24"/>
                <w:szCs w:val="21"/>
              </w:rPr>
            </w:pPr>
          </w:p>
        </w:tc>
        <w:tc>
          <w:tcPr>
            <w:tcW w:w="1289" w:type="dxa"/>
            <w:shd w:val="clear" w:color="auto" w:fill="auto"/>
            <w:vAlign w:val="center"/>
          </w:tcPr>
          <w:p w14:paraId="5F1CAEBE">
            <w:pPr>
              <w:widowControl/>
              <w:snapToGrid w:val="0"/>
              <w:jc w:val="center"/>
              <w:rPr>
                <w:kern w:val="0"/>
                <w:sz w:val="24"/>
                <w:szCs w:val="21"/>
              </w:rPr>
            </w:pPr>
          </w:p>
        </w:tc>
        <w:tc>
          <w:tcPr>
            <w:tcW w:w="843" w:type="dxa"/>
            <w:shd w:val="clear" w:color="auto" w:fill="auto"/>
            <w:vAlign w:val="center"/>
          </w:tcPr>
          <w:p w14:paraId="4CD90020">
            <w:pPr>
              <w:widowControl/>
              <w:snapToGrid w:val="0"/>
              <w:jc w:val="center"/>
              <w:rPr>
                <w:kern w:val="0"/>
                <w:sz w:val="24"/>
                <w:szCs w:val="21"/>
              </w:rPr>
            </w:pPr>
          </w:p>
        </w:tc>
      </w:tr>
      <w:tr w14:paraId="466C3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8B812BD">
            <w:pPr>
              <w:widowControl/>
              <w:snapToGrid w:val="0"/>
              <w:jc w:val="center"/>
              <w:rPr>
                <w:kern w:val="0"/>
                <w:sz w:val="24"/>
                <w:szCs w:val="21"/>
              </w:rPr>
            </w:pPr>
          </w:p>
        </w:tc>
        <w:tc>
          <w:tcPr>
            <w:tcW w:w="3922" w:type="dxa"/>
            <w:shd w:val="clear" w:color="auto" w:fill="auto"/>
            <w:vAlign w:val="center"/>
          </w:tcPr>
          <w:p w14:paraId="1BD023C7">
            <w:pPr>
              <w:widowControl/>
              <w:snapToGrid w:val="0"/>
              <w:jc w:val="center"/>
              <w:rPr>
                <w:kern w:val="0"/>
                <w:sz w:val="24"/>
                <w:szCs w:val="21"/>
              </w:rPr>
            </w:pPr>
          </w:p>
        </w:tc>
        <w:tc>
          <w:tcPr>
            <w:tcW w:w="2438" w:type="dxa"/>
            <w:shd w:val="clear" w:color="auto" w:fill="auto"/>
            <w:vAlign w:val="center"/>
          </w:tcPr>
          <w:p w14:paraId="6B2D0F56">
            <w:pPr>
              <w:widowControl/>
              <w:snapToGrid w:val="0"/>
              <w:jc w:val="center"/>
              <w:rPr>
                <w:kern w:val="0"/>
                <w:sz w:val="24"/>
                <w:szCs w:val="21"/>
              </w:rPr>
            </w:pPr>
          </w:p>
        </w:tc>
        <w:tc>
          <w:tcPr>
            <w:tcW w:w="1289" w:type="dxa"/>
            <w:shd w:val="clear" w:color="auto" w:fill="auto"/>
            <w:vAlign w:val="center"/>
          </w:tcPr>
          <w:p w14:paraId="20D6035B">
            <w:pPr>
              <w:widowControl/>
              <w:snapToGrid w:val="0"/>
              <w:jc w:val="center"/>
              <w:rPr>
                <w:kern w:val="0"/>
                <w:sz w:val="24"/>
                <w:szCs w:val="21"/>
              </w:rPr>
            </w:pPr>
          </w:p>
        </w:tc>
        <w:tc>
          <w:tcPr>
            <w:tcW w:w="843" w:type="dxa"/>
            <w:shd w:val="clear" w:color="auto" w:fill="auto"/>
            <w:vAlign w:val="center"/>
          </w:tcPr>
          <w:p w14:paraId="52419953">
            <w:pPr>
              <w:widowControl/>
              <w:snapToGrid w:val="0"/>
              <w:jc w:val="center"/>
              <w:rPr>
                <w:kern w:val="0"/>
                <w:sz w:val="24"/>
                <w:szCs w:val="21"/>
              </w:rPr>
            </w:pPr>
          </w:p>
        </w:tc>
      </w:tr>
      <w:tr w14:paraId="73F3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7A1989D">
            <w:pPr>
              <w:widowControl/>
              <w:snapToGrid w:val="0"/>
              <w:jc w:val="center"/>
              <w:rPr>
                <w:kern w:val="0"/>
                <w:sz w:val="24"/>
                <w:szCs w:val="21"/>
              </w:rPr>
            </w:pPr>
          </w:p>
        </w:tc>
        <w:tc>
          <w:tcPr>
            <w:tcW w:w="3922" w:type="dxa"/>
            <w:shd w:val="clear" w:color="auto" w:fill="auto"/>
            <w:vAlign w:val="center"/>
          </w:tcPr>
          <w:p w14:paraId="3847AECC">
            <w:pPr>
              <w:widowControl/>
              <w:snapToGrid w:val="0"/>
              <w:jc w:val="center"/>
              <w:rPr>
                <w:kern w:val="0"/>
                <w:sz w:val="24"/>
                <w:szCs w:val="21"/>
              </w:rPr>
            </w:pPr>
          </w:p>
        </w:tc>
        <w:tc>
          <w:tcPr>
            <w:tcW w:w="2438" w:type="dxa"/>
            <w:shd w:val="clear" w:color="auto" w:fill="auto"/>
            <w:vAlign w:val="center"/>
          </w:tcPr>
          <w:p w14:paraId="61D5AF58">
            <w:pPr>
              <w:widowControl/>
              <w:snapToGrid w:val="0"/>
              <w:jc w:val="center"/>
              <w:rPr>
                <w:kern w:val="0"/>
                <w:sz w:val="24"/>
                <w:szCs w:val="21"/>
              </w:rPr>
            </w:pPr>
          </w:p>
        </w:tc>
        <w:tc>
          <w:tcPr>
            <w:tcW w:w="1289" w:type="dxa"/>
            <w:shd w:val="clear" w:color="auto" w:fill="auto"/>
            <w:vAlign w:val="center"/>
          </w:tcPr>
          <w:p w14:paraId="540C79D7">
            <w:pPr>
              <w:widowControl/>
              <w:snapToGrid w:val="0"/>
              <w:jc w:val="center"/>
              <w:rPr>
                <w:kern w:val="0"/>
                <w:sz w:val="24"/>
                <w:szCs w:val="21"/>
              </w:rPr>
            </w:pPr>
          </w:p>
        </w:tc>
        <w:tc>
          <w:tcPr>
            <w:tcW w:w="843" w:type="dxa"/>
            <w:shd w:val="clear" w:color="auto" w:fill="auto"/>
            <w:vAlign w:val="center"/>
          </w:tcPr>
          <w:p w14:paraId="4074DA1F">
            <w:pPr>
              <w:widowControl/>
              <w:snapToGrid w:val="0"/>
              <w:jc w:val="center"/>
              <w:rPr>
                <w:kern w:val="0"/>
                <w:sz w:val="24"/>
                <w:szCs w:val="21"/>
              </w:rPr>
            </w:pPr>
          </w:p>
        </w:tc>
      </w:tr>
      <w:tr w14:paraId="6CC6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shd w:val="clear" w:color="auto" w:fill="auto"/>
            <w:vAlign w:val="center"/>
          </w:tcPr>
          <w:p w14:paraId="2BB0A45F">
            <w:pPr>
              <w:widowControl/>
              <w:snapToGrid w:val="0"/>
              <w:jc w:val="center"/>
              <w:rPr>
                <w:kern w:val="0"/>
                <w:sz w:val="24"/>
                <w:szCs w:val="21"/>
              </w:rPr>
            </w:pPr>
          </w:p>
        </w:tc>
        <w:tc>
          <w:tcPr>
            <w:tcW w:w="3922" w:type="dxa"/>
            <w:shd w:val="clear" w:color="auto" w:fill="auto"/>
            <w:vAlign w:val="center"/>
          </w:tcPr>
          <w:p w14:paraId="3A16ABC1">
            <w:pPr>
              <w:widowControl/>
              <w:snapToGrid w:val="0"/>
              <w:jc w:val="center"/>
              <w:rPr>
                <w:kern w:val="0"/>
                <w:sz w:val="24"/>
                <w:szCs w:val="21"/>
              </w:rPr>
            </w:pPr>
          </w:p>
        </w:tc>
        <w:tc>
          <w:tcPr>
            <w:tcW w:w="2438" w:type="dxa"/>
            <w:shd w:val="clear" w:color="auto" w:fill="auto"/>
            <w:vAlign w:val="center"/>
          </w:tcPr>
          <w:p w14:paraId="2754C9DB">
            <w:pPr>
              <w:widowControl/>
              <w:snapToGrid w:val="0"/>
              <w:jc w:val="center"/>
              <w:rPr>
                <w:kern w:val="0"/>
                <w:sz w:val="24"/>
                <w:szCs w:val="21"/>
              </w:rPr>
            </w:pPr>
          </w:p>
        </w:tc>
        <w:tc>
          <w:tcPr>
            <w:tcW w:w="1289" w:type="dxa"/>
            <w:shd w:val="clear" w:color="auto" w:fill="auto"/>
            <w:vAlign w:val="center"/>
          </w:tcPr>
          <w:p w14:paraId="57F8A62A">
            <w:pPr>
              <w:widowControl/>
              <w:snapToGrid w:val="0"/>
              <w:jc w:val="center"/>
              <w:rPr>
                <w:kern w:val="0"/>
                <w:sz w:val="24"/>
                <w:szCs w:val="21"/>
              </w:rPr>
            </w:pPr>
          </w:p>
        </w:tc>
        <w:tc>
          <w:tcPr>
            <w:tcW w:w="843" w:type="dxa"/>
            <w:shd w:val="clear" w:color="auto" w:fill="auto"/>
            <w:vAlign w:val="center"/>
          </w:tcPr>
          <w:p w14:paraId="75C68CDA">
            <w:pPr>
              <w:widowControl/>
              <w:snapToGrid w:val="0"/>
              <w:jc w:val="center"/>
              <w:rPr>
                <w:kern w:val="0"/>
                <w:sz w:val="24"/>
                <w:szCs w:val="21"/>
              </w:rPr>
            </w:pPr>
          </w:p>
        </w:tc>
      </w:tr>
      <w:tr w14:paraId="058D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9F9A113">
            <w:pPr>
              <w:widowControl/>
              <w:snapToGrid w:val="0"/>
              <w:jc w:val="center"/>
              <w:rPr>
                <w:kern w:val="0"/>
                <w:sz w:val="24"/>
                <w:szCs w:val="21"/>
              </w:rPr>
            </w:pPr>
          </w:p>
        </w:tc>
        <w:tc>
          <w:tcPr>
            <w:tcW w:w="3922" w:type="dxa"/>
            <w:shd w:val="clear" w:color="auto" w:fill="auto"/>
            <w:vAlign w:val="center"/>
          </w:tcPr>
          <w:p w14:paraId="556A6B51">
            <w:pPr>
              <w:widowControl/>
              <w:snapToGrid w:val="0"/>
              <w:jc w:val="center"/>
              <w:rPr>
                <w:kern w:val="0"/>
                <w:sz w:val="24"/>
                <w:szCs w:val="21"/>
              </w:rPr>
            </w:pPr>
          </w:p>
        </w:tc>
        <w:tc>
          <w:tcPr>
            <w:tcW w:w="2438" w:type="dxa"/>
            <w:shd w:val="clear" w:color="auto" w:fill="auto"/>
            <w:vAlign w:val="center"/>
          </w:tcPr>
          <w:p w14:paraId="71DB43D5">
            <w:pPr>
              <w:widowControl/>
              <w:snapToGrid w:val="0"/>
              <w:jc w:val="center"/>
              <w:rPr>
                <w:kern w:val="0"/>
                <w:sz w:val="24"/>
                <w:szCs w:val="21"/>
              </w:rPr>
            </w:pPr>
          </w:p>
        </w:tc>
        <w:tc>
          <w:tcPr>
            <w:tcW w:w="1289" w:type="dxa"/>
            <w:shd w:val="clear" w:color="auto" w:fill="auto"/>
            <w:vAlign w:val="center"/>
          </w:tcPr>
          <w:p w14:paraId="32AA8BB8">
            <w:pPr>
              <w:widowControl/>
              <w:snapToGrid w:val="0"/>
              <w:jc w:val="center"/>
              <w:rPr>
                <w:kern w:val="0"/>
                <w:sz w:val="24"/>
                <w:szCs w:val="21"/>
              </w:rPr>
            </w:pPr>
          </w:p>
        </w:tc>
        <w:tc>
          <w:tcPr>
            <w:tcW w:w="843" w:type="dxa"/>
            <w:shd w:val="clear" w:color="auto" w:fill="auto"/>
            <w:vAlign w:val="center"/>
          </w:tcPr>
          <w:p w14:paraId="47A8202C">
            <w:pPr>
              <w:widowControl/>
              <w:snapToGrid w:val="0"/>
              <w:jc w:val="center"/>
              <w:rPr>
                <w:kern w:val="0"/>
                <w:sz w:val="24"/>
                <w:szCs w:val="21"/>
              </w:rPr>
            </w:pPr>
          </w:p>
        </w:tc>
      </w:tr>
    </w:tbl>
    <w:p w14:paraId="218B7413">
      <w:pPr>
        <w:spacing w:line="620" w:lineRule="exact"/>
        <w:rPr>
          <w:sz w:val="24"/>
        </w:rPr>
      </w:pPr>
      <w:r>
        <w:rPr>
          <w:sz w:val="24"/>
        </w:rPr>
        <w:t>注：</w:t>
      </w:r>
    </w:p>
    <w:p w14:paraId="171A5BE0">
      <w:pPr>
        <w:spacing w:line="360" w:lineRule="auto"/>
        <w:rPr>
          <w:sz w:val="24"/>
        </w:rPr>
      </w:pPr>
      <w:r>
        <w:rPr>
          <w:sz w:val="24"/>
        </w:rPr>
        <w:t>1. 不如实填写偏离情况的投标文件将视为虚假材料。</w:t>
      </w:r>
    </w:p>
    <w:p w14:paraId="7EB8CEFE">
      <w:pPr>
        <w:spacing w:line="360" w:lineRule="auto"/>
        <w:rPr>
          <w:sz w:val="24"/>
        </w:rPr>
      </w:pPr>
      <w:r>
        <w:rPr>
          <w:sz w:val="24"/>
        </w:rPr>
        <w:t>2. 招标要求指招标文件中规定的具体要求，投标应答指投标文件的具体内容。</w:t>
      </w:r>
    </w:p>
    <w:p w14:paraId="46780741">
      <w:pPr>
        <w:spacing w:line="360" w:lineRule="auto"/>
        <w:rPr>
          <w:sz w:val="24"/>
        </w:rPr>
      </w:pPr>
      <w:r>
        <w:rPr>
          <w:sz w:val="24"/>
        </w:rPr>
        <w:t>3. 偏离说明指招标要求与投标应答之间的不同之处。</w:t>
      </w:r>
    </w:p>
    <w:p w14:paraId="48460127">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092D332D">
      <w:pPr>
        <w:spacing w:line="360" w:lineRule="auto"/>
        <w:rPr>
          <w:sz w:val="24"/>
        </w:rPr>
      </w:pPr>
    </w:p>
    <w:p w14:paraId="67F3C703">
      <w:pPr>
        <w:spacing w:line="360" w:lineRule="auto"/>
        <w:ind w:firstLine="3808" w:firstLineChars="1700"/>
        <w:rPr>
          <w:sz w:val="24"/>
        </w:rPr>
      </w:pPr>
      <w:r>
        <w:rPr>
          <w:sz w:val="24"/>
        </w:rPr>
        <w:t>投标人名称：</w:t>
      </w:r>
    </w:p>
    <w:p w14:paraId="770F7BD5">
      <w:pPr>
        <w:spacing w:line="360" w:lineRule="auto"/>
        <w:ind w:firstLine="3808" w:firstLineChars="1700"/>
        <w:rPr>
          <w:sz w:val="24"/>
        </w:rPr>
      </w:pPr>
    </w:p>
    <w:p w14:paraId="2A4180D6">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FD5DF66">
      <w:pPr>
        <w:tabs>
          <w:tab w:val="left" w:pos="360"/>
        </w:tabs>
        <w:spacing w:line="360" w:lineRule="auto"/>
        <w:rPr>
          <w:b/>
          <w:sz w:val="24"/>
        </w:rPr>
      </w:pPr>
      <w:r>
        <w:rPr>
          <w:sz w:val="24"/>
        </w:rPr>
        <w:br w:type="page"/>
      </w:r>
      <w:r>
        <w:rPr>
          <w:b/>
          <w:sz w:val="24"/>
        </w:rPr>
        <w:t>附件</w:t>
      </w:r>
      <w:r>
        <w:rPr>
          <w:rFonts w:hint="eastAsia"/>
          <w:b/>
          <w:sz w:val="24"/>
        </w:rPr>
        <w:t>7</w:t>
      </w:r>
    </w:p>
    <w:p w14:paraId="68C7F3E0">
      <w:pPr>
        <w:autoSpaceDN w:val="0"/>
        <w:spacing w:line="360" w:lineRule="auto"/>
        <w:jc w:val="center"/>
        <w:rPr>
          <w:b/>
          <w:bCs/>
          <w:sz w:val="24"/>
        </w:rPr>
      </w:pPr>
      <w:r>
        <w:rPr>
          <w:b/>
          <w:sz w:val="24"/>
        </w:rPr>
        <w:t>主要相关项目业绩一览表</w:t>
      </w:r>
    </w:p>
    <w:p w14:paraId="2AB4AD7A">
      <w:pPr>
        <w:spacing w:line="460" w:lineRule="exact"/>
        <w:ind w:left="192"/>
        <w:rPr>
          <w:sz w:val="24"/>
        </w:rPr>
      </w:pPr>
    </w:p>
    <w:p w14:paraId="2E70016E">
      <w:pPr>
        <w:spacing w:line="460" w:lineRule="exact"/>
        <w:rPr>
          <w:sz w:val="24"/>
        </w:rPr>
      </w:pPr>
      <w:r>
        <w:rPr>
          <w:sz w:val="24"/>
        </w:rPr>
        <w:t>项目名称：</w:t>
      </w:r>
      <w:r>
        <w:rPr>
          <w:sz w:val="24"/>
          <w:u w:val="single"/>
        </w:rPr>
        <w:t xml:space="preserve">                    </w:t>
      </w:r>
    </w:p>
    <w:p w14:paraId="08B52881">
      <w:pPr>
        <w:spacing w:line="460" w:lineRule="exact"/>
        <w:rPr>
          <w:sz w:val="24"/>
        </w:rPr>
      </w:pPr>
      <w:r>
        <w:rPr>
          <w:sz w:val="24"/>
        </w:rPr>
        <w:t>项目编号：</w:t>
      </w:r>
      <w:r>
        <w:rPr>
          <w:sz w:val="24"/>
          <w:u w:val="single"/>
        </w:rPr>
        <w:t xml:space="preserve">                    </w:t>
      </w:r>
    </w:p>
    <w:p w14:paraId="33DC3E1B">
      <w:pPr>
        <w:spacing w:line="460" w:lineRule="exact"/>
        <w:rPr>
          <w:sz w:val="24"/>
          <w:u w:val="single"/>
        </w:rPr>
      </w:pPr>
      <w:r>
        <w:rPr>
          <w:sz w:val="24"/>
        </w:rPr>
        <w:t>包号：</w:t>
      </w:r>
      <w:r>
        <w:rPr>
          <w:sz w:val="24"/>
          <w:u w:val="single"/>
        </w:rPr>
        <w:t xml:space="preserve">                        </w:t>
      </w:r>
    </w:p>
    <w:p w14:paraId="53D9F5B3">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11A7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59569F6">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2C9059E4">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7B1C3FA9">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094B4802">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52E74222">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2766E6BD">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34EA6AA2">
            <w:pPr>
              <w:snapToGrid w:val="0"/>
              <w:jc w:val="center"/>
              <w:rPr>
                <w:sz w:val="24"/>
              </w:rPr>
            </w:pPr>
            <w:r>
              <w:rPr>
                <w:sz w:val="24"/>
              </w:rPr>
              <w:t>合同金额</w:t>
            </w:r>
          </w:p>
        </w:tc>
      </w:tr>
      <w:tr w14:paraId="404F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ECDD92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ADF5C6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083896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C631BF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E83A06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C356DE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D56D5F1">
            <w:pPr>
              <w:snapToGrid w:val="0"/>
              <w:jc w:val="center"/>
              <w:rPr>
                <w:sz w:val="24"/>
              </w:rPr>
            </w:pPr>
          </w:p>
        </w:tc>
      </w:tr>
      <w:tr w14:paraId="5B4F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5382EB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F58F28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7AC9E1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680E5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5E720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EE534A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D1660E8">
            <w:pPr>
              <w:snapToGrid w:val="0"/>
              <w:jc w:val="center"/>
              <w:rPr>
                <w:sz w:val="24"/>
              </w:rPr>
            </w:pPr>
          </w:p>
        </w:tc>
      </w:tr>
      <w:tr w14:paraId="016C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76B8F5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063753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610AE6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F1E43E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360C8A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C400DD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FE98DDB">
            <w:pPr>
              <w:snapToGrid w:val="0"/>
              <w:jc w:val="center"/>
              <w:rPr>
                <w:sz w:val="24"/>
              </w:rPr>
            </w:pPr>
          </w:p>
        </w:tc>
      </w:tr>
      <w:tr w14:paraId="02B8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FF09DB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0828B9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4A5CD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BD052F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8D7F80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D7585C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3823D27">
            <w:pPr>
              <w:snapToGrid w:val="0"/>
              <w:jc w:val="center"/>
              <w:rPr>
                <w:sz w:val="24"/>
              </w:rPr>
            </w:pPr>
          </w:p>
        </w:tc>
      </w:tr>
      <w:tr w14:paraId="0EDC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2666F53">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97150C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D43F42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872FFA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3EC8D7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1CE3CD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7FC02A8">
            <w:pPr>
              <w:snapToGrid w:val="0"/>
              <w:jc w:val="center"/>
              <w:rPr>
                <w:sz w:val="24"/>
              </w:rPr>
            </w:pPr>
          </w:p>
        </w:tc>
      </w:tr>
      <w:tr w14:paraId="714D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DC1286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2A7CEB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33163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456A36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C14686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E1E4CE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B7EB5AB">
            <w:pPr>
              <w:snapToGrid w:val="0"/>
              <w:jc w:val="center"/>
              <w:rPr>
                <w:sz w:val="24"/>
              </w:rPr>
            </w:pPr>
          </w:p>
        </w:tc>
      </w:tr>
      <w:tr w14:paraId="2CC0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DDE7E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07A08F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655911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054301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2D5527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86A29C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B72717A">
            <w:pPr>
              <w:snapToGrid w:val="0"/>
              <w:jc w:val="center"/>
              <w:rPr>
                <w:sz w:val="24"/>
              </w:rPr>
            </w:pPr>
          </w:p>
        </w:tc>
      </w:tr>
      <w:tr w14:paraId="6382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9EF592F">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A4809D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CA891F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34D372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D1B8E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07A95C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92583DE">
            <w:pPr>
              <w:snapToGrid w:val="0"/>
              <w:jc w:val="center"/>
              <w:rPr>
                <w:sz w:val="24"/>
              </w:rPr>
            </w:pPr>
          </w:p>
        </w:tc>
      </w:tr>
      <w:tr w14:paraId="4823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CAAE7E4">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9DCB5B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16A037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B361777">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52240A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31A219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9193A83">
            <w:pPr>
              <w:snapToGrid w:val="0"/>
              <w:jc w:val="center"/>
              <w:rPr>
                <w:sz w:val="24"/>
              </w:rPr>
            </w:pPr>
          </w:p>
        </w:tc>
      </w:tr>
      <w:tr w14:paraId="68F7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46FFC4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2774EE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289C23B">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D521A9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F9F36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715A10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A079775">
            <w:pPr>
              <w:snapToGrid w:val="0"/>
              <w:jc w:val="center"/>
              <w:rPr>
                <w:sz w:val="24"/>
              </w:rPr>
            </w:pPr>
          </w:p>
        </w:tc>
      </w:tr>
      <w:tr w14:paraId="7252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B39C45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6FDB025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B50DC5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E84286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50A0CB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BA44B0B">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9407710">
            <w:pPr>
              <w:snapToGrid w:val="0"/>
              <w:jc w:val="center"/>
              <w:rPr>
                <w:sz w:val="24"/>
              </w:rPr>
            </w:pPr>
          </w:p>
        </w:tc>
      </w:tr>
    </w:tbl>
    <w:p w14:paraId="1C3E72FD">
      <w:pPr>
        <w:spacing w:line="560" w:lineRule="exact"/>
        <w:rPr>
          <w:sz w:val="24"/>
        </w:rPr>
      </w:pPr>
      <w:r>
        <w:rPr>
          <w:sz w:val="24"/>
        </w:rPr>
        <w:t>备注：若招标文件第二部分评分因素及评标标准中要求提供业绩的，投标人所列业绩应按其要求将证明材料按顺序附后。</w:t>
      </w:r>
    </w:p>
    <w:p w14:paraId="12C10068">
      <w:pPr>
        <w:spacing w:line="560" w:lineRule="exact"/>
        <w:rPr>
          <w:sz w:val="24"/>
        </w:rPr>
      </w:pPr>
    </w:p>
    <w:p w14:paraId="721829A5">
      <w:pPr>
        <w:spacing w:line="360" w:lineRule="auto"/>
        <w:ind w:firstLine="3808" w:firstLineChars="1700"/>
        <w:rPr>
          <w:sz w:val="24"/>
        </w:rPr>
      </w:pPr>
      <w:r>
        <w:rPr>
          <w:sz w:val="24"/>
        </w:rPr>
        <w:t>投标人名称：</w:t>
      </w:r>
    </w:p>
    <w:p w14:paraId="68EC2B59">
      <w:pPr>
        <w:spacing w:line="360" w:lineRule="auto"/>
        <w:ind w:firstLine="3808" w:firstLineChars="1700"/>
        <w:rPr>
          <w:sz w:val="24"/>
        </w:rPr>
      </w:pPr>
    </w:p>
    <w:p w14:paraId="5FB527E7">
      <w:pPr>
        <w:spacing w:line="360" w:lineRule="auto"/>
        <w:ind w:firstLine="3808"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41239F5">
      <w:pPr>
        <w:spacing w:line="460" w:lineRule="exact"/>
        <w:rPr>
          <w:sz w:val="24"/>
        </w:rPr>
      </w:pPr>
    </w:p>
    <w:p w14:paraId="1E7E1841">
      <w:pPr>
        <w:widowControl/>
        <w:jc w:val="left"/>
        <w:rPr>
          <w:sz w:val="24"/>
        </w:rPr>
      </w:pPr>
      <w:r>
        <w:rPr>
          <w:sz w:val="24"/>
        </w:rPr>
        <w:br w:type="page"/>
      </w:r>
    </w:p>
    <w:p w14:paraId="5E8E6946">
      <w:pPr>
        <w:tabs>
          <w:tab w:val="left" w:pos="360"/>
        </w:tabs>
        <w:spacing w:line="360" w:lineRule="auto"/>
        <w:rPr>
          <w:b/>
          <w:sz w:val="24"/>
        </w:rPr>
      </w:pPr>
      <w:r>
        <w:rPr>
          <w:b/>
          <w:sz w:val="24"/>
        </w:rPr>
        <w:t>附件</w:t>
      </w:r>
      <w:r>
        <w:rPr>
          <w:rFonts w:hint="eastAsia"/>
          <w:b/>
          <w:sz w:val="24"/>
        </w:rPr>
        <w:t>8</w:t>
      </w:r>
    </w:p>
    <w:p w14:paraId="4EBC9424">
      <w:pPr>
        <w:autoSpaceDN w:val="0"/>
        <w:spacing w:line="360" w:lineRule="auto"/>
        <w:jc w:val="center"/>
        <w:rPr>
          <w:b/>
          <w:bCs/>
          <w:sz w:val="24"/>
        </w:rPr>
      </w:pPr>
      <w:r>
        <w:rPr>
          <w:rFonts w:hint="eastAsia"/>
          <w:b/>
          <w:bCs/>
          <w:sz w:val="24"/>
        </w:rPr>
        <w:t>投标</w:t>
      </w:r>
      <w:r>
        <w:rPr>
          <w:b/>
          <w:bCs/>
          <w:sz w:val="24"/>
        </w:rPr>
        <w:t>代表人授权书</w:t>
      </w:r>
    </w:p>
    <w:p w14:paraId="1D7B10AB">
      <w:pPr>
        <w:spacing w:line="360" w:lineRule="auto"/>
        <w:rPr>
          <w:sz w:val="24"/>
          <w:szCs w:val="21"/>
        </w:rPr>
      </w:pPr>
    </w:p>
    <w:p w14:paraId="7C68CC3F">
      <w:pPr>
        <w:spacing w:line="360" w:lineRule="auto"/>
        <w:rPr>
          <w:sz w:val="24"/>
          <w:szCs w:val="21"/>
        </w:rPr>
      </w:pPr>
      <w:r>
        <w:rPr>
          <w:sz w:val="24"/>
          <w:szCs w:val="21"/>
        </w:rPr>
        <w:t>致：天津市政府采购中心</w:t>
      </w:r>
    </w:p>
    <w:p w14:paraId="7648B56E">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58F79102">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195663A8">
      <w:pPr>
        <w:spacing w:line="360" w:lineRule="auto"/>
        <w:ind w:firstLine="448" w:firstLineChars="200"/>
        <w:rPr>
          <w:sz w:val="24"/>
          <w:szCs w:val="21"/>
        </w:rPr>
      </w:pPr>
      <w:r>
        <w:rPr>
          <w:sz w:val="24"/>
          <w:szCs w:val="21"/>
        </w:rPr>
        <w:t>本授权书至投标有效期结束前始终有效。</w:t>
      </w:r>
    </w:p>
    <w:p w14:paraId="0057AECE">
      <w:pPr>
        <w:spacing w:line="360" w:lineRule="auto"/>
        <w:ind w:firstLine="448" w:firstLineChars="200"/>
        <w:rPr>
          <w:sz w:val="24"/>
          <w:szCs w:val="21"/>
        </w:rPr>
      </w:pPr>
      <w:r>
        <w:rPr>
          <w:sz w:val="24"/>
          <w:szCs w:val="21"/>
        </w:rPr>
        <w:t>投标代表人无转委托权，特此委托。</w:t>
      </w:r>
    </w:p>
    <w:p w14:paraId="71F8D617">
      <w:pPr>
        <w:spacing w:line="360" w:lineRule="auto"/>
        <w:ind w:firstLine="448" w:firstLineChars="200"/>
        <w:rPr>
          <w:sz w:val="24"/>
        </w:rPr>
      </w:pPr>
    </w:p>
    <w:p w14:paraId="1F3B9E25">
      <w:pPr>
        <w:spacing w:line="360" w:lineRule="auto"/>
        <w:ind w:firstLine="448" w:firstLineChars="200"/>
        <w:rPr>
          <w:sz w:val="24"/>
        </w:rPr>
      </w:pPr>
    </w:p>
    <w:p w14:paraId="779EE8B3">
      <w:pPr>
        <w:spacing w:line="480" w:lineRule="auto"/>
        <w:jc w:val="center"/>
        <w:rPr>
          <w:sz w:val="24"/>
        </w:rPr>
      </w:pPr>
      <w:r>
        <w:rPr>
          <w:sz w:val="24"/>
        </w:rPr>
        <w:t xml:space="preserve">     年   月   日 </w:t>
      </w:r>
    </w:p>
    <w:p w14:paraId="673FFD88">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6A5B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64" w:type="dxa"/>
          </w:tcPr>
          <w:p w14:paraId="4685E2F0">
            <w:pPr>
              <w:spacing w:line="360" w:lineRule="auto"/>
              <w:jc w:val="left"/>
              <w:rPr>
                <w:sz w:val="24"/>
              </w:rPr>
            </w:pPr>
            <w:r>
              <w:rPr>
                <w:sz w:val="24"/>
              </w:rPr>
              <w:t>投标代表人身份证正面</w:t>
            </w:r>
          </w:p>
          <w:p w14:paraId="490ECBAC">
            <w:pPr>
              <w:spacing w:line="360" w:lineRule="auto"/>
              <w:jc w:val="left"/>
              <w:rPr>
                <w:sz w:val="24"/>
              </w:rPr>
            </w:pPr>
          </w:p>
          <w:p w14:paraId="294E7E97">
            <w:pPr>
              <w:spacing w:line="360" w:lineRule="auto"/>
              <w:jc w:val="left"/>
              <w:rPr>
                <w:sz w:val="24"/>
              </w:rPr>
            </w:pPr>
          </w:p>
          <w:p w14:paraId="2D8F4F4C">
            <w:pPr>
              <w:spacing w:line="360" w:lineRule="auto"/>
              <w:jc w:val="left"/>
              <w:rPr>
                <w:sz w:val="24"/>
              </w:rPr>
            </w:pPr>
          </w:p>
          <w:p w14:paraId="012FE791">
            <w:pPr>
              <w:spacing w:line="360" w:lineRule="auto"/>
              <w:jc w:val="left"/>
              <w:rPr>
                <w:sz w:val="24"/>
              </w:rPr>
            </w:pPr>
          </w:p>
          <w:p w14:paraId="21E2DFE1">
            <w:pPr>
              <w:spacing w:line="360" w:lineRule="auto"/>
              <w:jc w:val="left"/>
              <w:rPr>
                <w:sz w:val="24"/>
              </w:rPr>
            </w:pPr>
          </w:p>
        </w:tc>
        <w:tc>
          <w:tcPr>
            <w:tcW w:w="4264" w:type="dxa"/>
          </w:tcPr>
          <w:p w14:paraId="62A1C5B6">
            <w:pPr>
              <w:spacing w:line="360" w:lineRule="auto"/>
              <w:jc w:val="left"/>
              <w:rPr>
                <w:sz w:val="24"/>
              </w:rPr>
            </w:pPr>
            <w:r>
              <w:rPr>
                <w:sz w:val="24"/>
              </w:rPr>
              <w:t>投标代表人身份证背面</w:t>
            </w:r>
          </w:p>
        </w:tc>
      </w:tr>
    </w:tbl>
    <w:p w14:paraId="7FC923BE">
      <w:pPr>
        <w:widowControl/>
        <w:jc w:val="left"/>
        <w:rPr>
          <w:sz w:val="24"/>
        </w:rPr>
      </w:pPr>
      <w:r>
        <w:rPr>
          <w:sz w:val="24"/>
        </w:rPr>
        <w:br w:type="page"/>
      </w:r>
    </w:p>
    <w:p w14:paraId="7329A7AB">
      <w:pPr>
        <w:autoSpaceDN w:val="0"/>
        <w:spacing w:line="360" w:lineRule="auto"/>
        <w:jc w:val="left"/>
        <w:rPr>
          <w:b/>
          <w:bCs/>
          <w:sz w:val="24"/>
        </w:rPr>
      </w:pPr>
      <w:r>
        <w:rPr>
          <w:b/>
          <w:bCs/>
          <w:sz w:val="24"/>
        </w:rPr>
        <w:t>附件</w:t>
      </w:r>
      <w:r>
        <w:rPr>
          <w:rFonts w:hint="eastAsia"/>
          <w:b/>
          <w:bCs/>
          <w:sz w:val="24"/>
        </w:rPr>
        <w:t>9-1</w:t>
      </w:r>
    </w:p>
    <w:p w14:paraId="027C8C9E">
      <w:pPr>
        <w:autoSpaceDE w:val="0"/>
        <w:autoSpaceDN w:val="0"/>
        <w:spacing w:line="480" w:lineRule="auto"/>
        <w:jc w:val="center"/>
        <w:rPr>
          <w:sz w:val="24"/>
          <w:szCs w:val="24"/>
        </w:rPr>
      </w:pPr>
      <w:r>
        <w:rPr>
          <w:b/>
          <w:sz w:val="24"/>
          <w:szCs w:val="24"/>
        </w:rPr>
        <w:t>中小企业声明函（服务）</w:t>
      </w:r>
    </w:p>
    <w:p w14:paraId="21327DC4">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657DAC06">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0EE1E8FB">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31AB2302">
      <w:pPr>
        <w:autoSpaceDE w:val="0"/>
        <w:autoSpaceDN w:val="0"/>
        <w:spacing w:line="500" w:lineRule="exact"/>
        <w:ind w:left="641"/>
        <w:jc w:val="left"/>
        <w:rPr>
          <w:sz w:val="24"/>
          <w:szCs w:val="24"/>
        </w:rPr>
      </w:pPr>
      <w:r>
        <w:rPr>
          <w:sz w:val="24"/>
          <w:szCs w:val="24"/>
        </w:rPr>
        <w:t>……</w:t>
      </w:r>
    </w:p>
    <w:p w14:paraId="3EC439B5">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0970531E">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34F8BD1B">
      <w:pPr>
        <w:autoSpaceDE w:val="0"/>
        <w:autoSpaceDN w:val="0"/>
        <w:spacing w:line="500" w:lineRule="exact"/>
        <w:ind w:left="3840"/>
        <w:jc w:val="left"/>
        <w:rPr>
          <w:sz w:val="24"/>
          <w:szCs w:val="24"/>
        </w:rPr>
      </w:pPr>
      <w:r>
        <w:rPr>
          <w:sz w:val="24"/>
          <w:szCs w:val="24"/>
        </w:rPr>
        <w:t>投标人名称：</w:t>
      </w:r>
    </w:p>
    <w:p w14:paraId="491C8B0C">
      <w:pPr>
        <w:autoSpaceDE w:val="0"/>
        <w:autoSpaceDN w:val="0"/>
        <w:spacing w:line="500" w:lineRule="exact"/>
        <w:ind w:left="3840"/>
        <w:jc w:val="left"/>
        <w:rPr>
          <w:sz w:val="32"/>
        </w:rPr>
      </w:pPr>
      <w:r>
        <w:rPr>
          <w:sz w:val="24"/>
          <w:szCs w:val="24"/>
        </w:rPr>
        <w:t>日期：</w:t>
      </w:r>
    </w:p>
    <w:p w14:paraId="22041E25">
      <w:pPr>
        <w:spacing w:line="360" w:lineRule="auto"/>
        <w:ind w:right="84" w:firstLine="224" w:firstLineChars="100"/>
        <w:rPr>
          <w:b/>
          <w:sz w:val="24"/>
          <w:szCs w:val="24"/>
        </w:rPr>
      </w:pPr>
      <w:r>
        <w:rPr>
          <w:b/>
          <w:sz w:val="24"/>
          <w:szCs w:val="24"/>
        </w:rPr>
        <w:t>注：</w:t>
      </w:r>
    </w:p>
    <w:p w14:paraId="4680AE99">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799EB480">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2E4CA030">
      <w:pPr>
        <w:spacing w:line="360" w:lineRule="auto"/>
        <w:ind w:right="84" w:firstLine="224" w:firstLineChars="100"/>
        <w:rPr>
          <w:b/>
          <w:sz w:val="24"/>
          <w:szCs w:val="24"/>
        </w:rPr>
      </w:pPr>
      <w:r>
        <w:rPr>
          <w:b/>
          <w:sz w:val="24"/>
          <w:szCs w:val="24"/>
        </w:rPr>
        <w:t>3.中标（成交）供应商享受中小企业扶持政策的，将随中标（成交）结果同时公告其《中小企业声明函》，接受社会监督。</w:t>
      </w:r>
    </w:p>
    <w:p w14:paraId="696156BC">
      <w:pPr>
        <w:widowControl/>
        <w:jc w:val="left"/>
        <w:rPr>
          <w:sz w:val="24"/>
        </w:rPr>
      </w:pPr>
      <w:r>
        <w:rPr>
          <w:sz w:val="24"/>
        </w:rPr>
        <w:br w:type="page"/>
      </w:r>
    </w:p>
    <w:p w14:paraId="3921DC04">
      <w:pPr>
        <w:autoSpaceDN w:val="0"/>
        <w:spacing w:line="360" w:lineRule="auto"/>
        <w:rPr>
          <w:b/>
          <w:bCs/>
          <w:sz w:val="24"/>
        </w:rPr>
      </w:pPr>
      <w:bookmarkStart w:id="6" w:name="OLE_LINK13"/>
      <w:bookmarkStart w:id="7" w:name="OLE_LINK14"/>
      <w:r>
        <w:rPr>
          <w:rFonts w:hint="eastAsia"/>
          <w:b/>
          <w:bCs/>
          <w:sz w:val="24"/>
        </w:rPr>
        <w:t>附件9-2</w:t>
      </w:r>
    </w:p>
    <w:bookmarkEnd w:id="6"/>
    <w:bookmarkEnd w:id="7"/>
    <w:p w14:paraId="467278C9">
      <w:pPr>
        <w:autoSpaceDN w:val="0"/>
        <w:spacing w:line="360" w:lineRule="auto"/>
        <w:jc w:val="left"/>
        <w:rPr>
          <w:b/>
          <w:bCs/>
          <w:sz w:val="24"/>
        </w:rPr>
      </w:pPr>
      <w:r>
        <w:rPr>
          <w:rFonts w:hint="eastAsia"/>
          <w:b/>
          <w:kern w:val="0"/>
          <w:sz w:val="24"/>
          <w:szCs w:val="21"/>
        </w:rPr>
        <w:t>若不是残疾人福利性单位，投标文件中可不提供此声明函</w:t>
      </w:r>
    </w:p>
    <w:p w14:paraId="624B4CDE">
      <w:pPr>
        <w:autoSpaceDN w:val="0"/>
        <w:spacing w:line="360" w:lineRule="auto"/>
        <w:jc w:val="center"/>
        <w:rPr>
          <w:b/>
          <w:bCs/>
          <w:sz w:val="24"/>
        </w:rPr>
      </w:pPr>
    </w:p>
    <w:p w14:paraId="245B0D8D">
      <w:pPr>
        <w:snapToGrid w:val="0"/>
        <w:spacing w:line="360" w:lineRule="auto"/>
        <w:jc w:val="center"/>
        <w:rPr>
          <w:b/>
          <w:bCs/>
          <w:sz w:val="24"/>
        </w:rPr>
      </w:pPr>
      <w:r>
        <w:rPr>
          <w:rFonts w:hint="eastAsia"/>
          <w:b/>
          <w:bCs/>
          <w:sz w:val="24"/>
        </w:rPr>
        <w:t>残疾人福利性单位声明函</w:t>
      </w:r>
    </w:p>
    <w:p w14:paraId="2BC980D3">
      <w:pPr>
        <w:snapToGrid w:val="0"/>
        <w:spacing w:line="360" w:lineRule="auto"/>
        <w:ind w:firstLine="448" w:firstLineChars="200"/>
        <w:jc w:val="left"/>
        <w:rPr>
          <w:b/>
          <w:bCs/>
          <w:sz w:val="24"/>
        </w:rPr>
      </w:pPr>
    </w:p>
    <w:p w14:paraId="2FE4134A">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46B0DD2">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04FF174F">
      <w:pPr>
        <w:snapToGrid w:val="0"/>
        <w:spacing w:line="360" w:lineRule="auto"/>
        <w:ind w:firstLine="448" w:firstLineChars="200"/>
        <w:jc w:val="left"/>
        <w:rPr>
          <w:bCs/>
          <w:sz w:val="24"/>
        </w:rPr>
      </w:pPr>
    </w:p>
    <w:p w14:paraId="5F4E6034">
      <w:pPr>
        <w:snapToGrid w:val="0"/>
        <w:spacing w:line="360" w:lineRule="auto"/>
        <w:ind w:firstLine="448" w:firstLineChars="200"/>
        <w:jc w:val="left"/>
        <w:rPr>
          <w:bCs/>
          <w:sz w:val="24"/>
        </w:rPr>
      </w:pPr>
    </w:p>
    <w:p w14:paraId="6678CD2F">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0EF8AA71">
      <w:pPr>
        <w:snapToGrid w:val="0"/>
        <w:spacing w:line="360" w:lineRule="auto"/>
        <w:ind w:firstLine="448" w:firstLineChars="200"/>
        <w:jc w:val="left"/>
        <w:rPr>
          <w:bCs/>
          <w:sz w:val="24"/>
        </w:rPr>
      </w:pPr>
    </w:p>
    <w:p w14:paraId="6DE66161">
      <w:pPr>
        <w:snapToGrid w:val="0"/>
        <w:spacing w:line="360" w:lineRule="auto"/>
        <w:ind w:firstLine="448" w:firstLineChars="200"/>
        <w:jc w:val="left"/>
        <w:rPr>
          <w:sz w:val="24"/>
          <w:szCs w:val="21"/>
        </w:rPr>
      </w:pPr>
      <w:r>
        <w:rPr>
          <w:rFonts w:hint="eastAsia"/>
          <w:bCs/>
          <w:sz w:val="24"/>
        </w:rPr>
        <w:t xml:space="preserve">               日  期：</w:t>
      </w:r>
    </w:p>
    <w:p w14:paraId="4E6A2BA7">
      <w:pPr>
        <w:snapToGrid w:val="0"/>
        <w:spacing w:line="360" w:lineRule="auto"/>
        <w:ind w:firstLine="448" w:firstLineChars="200"/>
        <w:jc w:val="left"/>
        <w:rPr>
          <w:sz w:val="24"/>
          <w:szCs w:val="21"/>
        </w:rPr>
      </w:pPr>
    </w:p>
    <w:p w14:paraId="33AB47D2">
      <w:pPr>
        <w:snapToGrid w:val="0"/>
        <w:spacing w:line="360" w:lineRule="auto"/>
        <w:ind w:firstLine="448" w:firstLineChars="200"/>
        <w:rPr>
          <w:sz w:val="24"/>
          <w:szCs w:val="21"/>
        </w:rPr>
      </w:pPr>
      <w:r>
        <w:rPr>
          <w:sz w:val="24"/>
          <w:szCs w:val="21"/>
        </w:rPr>
        <w:t>注：</w:t>
      </w:r>
    </w:p>
    <w:p w14:paraId="18AD1B38">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57E689AA">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01207C90">
      <w:pPr>
        <w:snapToGrid w:val="0"/>
        <w:spacing w:line="360" w:lineRule="auto"/>
        <w:ind w:firstLine="448" w:firstLineChars="200"/>
        <w:rPr>
          <w:sz w:val="24"/>
          <w:szCs w:val="21"/>
        </w:rPr>
      </w:pPr>
    </w:p>
    <w:p w14:paraId="318050C3">
      <w:pPr>
        <w:snapToGrid w:val="0"/>
        <w:spacing w:line="360" w:lineRule="auto"/>
        <w:ind w:firstLine="448" w:firstLineChars="200"/>
        <w:jc w:val="left"/>
        <w:rPr>
          <w:sz w:val="24"/>
          <w:szCs w:val="21"/>
        </w:rPr>
      </w:pPr>
    </w:p>
    <w:p w14:paraId="38E6DCAB">
      <w:pPr>
        <w:spacing w:line="360" w:lineRule="auto"/>
        <w:ind w:right="84" w:firstLine="224" w:firstLineChars="100"/>
        <w:rPr>
          <w:position w:val="-40"/>
          <w:sz w:val="24"/>
        </w:rPr>
      </w:pPr>
    </w:p>
    <w:p w14:paraId="0EA882EF">
      <w:pPr>
        <w:tabs>
          <w:tab w:val="left" w:pos="360"/>
        </w:tabs>
        <w:spacing w:line="360" w:lineRule="auto"/>
        <w:rPr>
          <w:b/>
          <w:sz w:val="24"/>
        </w:rPr>
      </w:pPr>
      <w:r>
        <w:rPr>
          <w:sz w:val="24"/>
        </w:rPr>
        <w:br w:type="page"/>
      </w:r>
      <w:r>
        <w:rPr>
          <w:b/>
          <w:sz w:val="24"/>
        </w:rPr>
        <w:t>附件</w:t>
      </w:r>
      <w:r>
        <w:rPr>
          <w:rFonts w:hint="eastAsia"/>
          <w:b/>
          <w:sz w:val="24"/>
        </w:rPr>
        <w:t>10</w:t>
      </w:r>
    </w:p>
    <w:p w14:paraId="45DAF48C">
      <w:pPr>
        <w:autoSpaceDN w:val="0"/>
        <w:spacing w:line="360" w:lineRule="auto"/>
        <w:jc w:val="center"/>
        <w:rPr>
          <w:b/>
          <w:bCs/>
          <w:sz w:val="24"/>
        </w:rPr>
      </w:pPr>
      <w:r>
        <w:rPr>
          <w:b/>
          <w:bCs/>
          <w:sz w:val="24"/>
        </w:rPr>
        <w:t>政府采购政策情况表</w:t>
      </w:r>
    </w:p>
    <w:p w14:paraId="1F6131D9">
      <w:pPr>
        <w:spacing w:line="460" w:lineRule="exact"/>
        <w:jc w:val="center"/>
        <w:rPr>
          <w:sz w:val="24"/>
        </w:rPr>
      </w:pPr>
    </w:p>
    <w:p w14:paraId="7F7F7BA6">
      <w:pPr>
        <w:spacing w:line="460" w:lineRule="exact"/>
        <w:rPr>
          <w:sz w:val="24"/>
        </w:rPr>
      </w:pPr>
      <w:r>
        <w:rPr>
          <w:sz w:val="24"/>
        </w:rPr>
        <w:t>项目名称：</w:t>
      </w:r>
      <w:r>
        <w:rPr>
          <w:sz w:val="24"/>
          <w:u w:val="single"/>
        </w:rPr>
        <w:t xml:space="preserve">                    </w:t>
      </w:r>
    </w:p>
    <w:p w14:paraId="7B801C05">
      <w:pPr>
        <w:spacing w:line="460" w:lineRule="exact"/>
        <w:rPr>
          <w:sz w:val="24"/>
        </w:rPr>
      </w:pPr>
      <w:r>
        <w:rPr>
          <w:sz w:val="24"/>
        </w:rPr>
        <w:t>项目编号：</w:t>
      </w:r>
      <w:r>
        <w:rPr>
          <w:sz w:val="24"/>
          <w:u w:val="single"/>
        </w:rPr>
        <w:t xml:space="preserve">                    </w:t>
      </w:r>
    </w:p>
    <w:p w14:paraId="3BD1F111">
      <w:pPr>
        <w:spacing w:line="460" w:lineRule="exact"/>
        <w:rPr>
          <w:sz w:val="24"/>
          <w:u w:val="single"/>
        </w:rPr>
      </w:pPr>
      <w:r>
        <w:rPr>
          <w:sz w:val="24"/>
        </w:rPr>
        <w:t>包号：</w:t>
      </w:r>
      <w:r>
        <w:rPr>
          <w:sz w:val="24"/>
          <w:u w:val="single"/>
        </w:rPr>
        <w:t xml:space="preserve">                        </w:t>
      </w:r>
    </w:p>
    <w:p w14:paraId="7381AC3C">
      <w:pPr>
        <w:spacing w:line="460" w:lineRule="exact"/>
        <w:ind w:firstLine="6944" w:firstLineChars="3100"/>
        <w:rPr>
          <w:sz w:val="24"/>
        </w:rPr>
      </w:pPr>
    </w:p>
    <w:p w14:paraId="0820D8B6">
      <w:pPr>
        <w:spacing w:line="460" w:lineRule="exact"/>
        <w:rPr>
          <w:sz w:val="24"/>
        </w:rPr>
      </w:pPr>
      <w:r>
        <w:rPr>
          <w:sz w:val="24"/>
        </w:rPr>
        <w:t>填报要求：</w:t>
      </w:r>
    </w:p>
    <w:p w14:paraId="069AB543">
      <w:pPr>
        <w:spacing w:line="460" w:lineRule="exact"/>
        <w:rPr>
          <w:sz w:val="24"/>
        </w:rPr>
      </w:pPr>
      <w:r>
        <w:rPr>
          <w:sz w:val="24"/>
        </w:rPr>
        <w:t>1.本表的产品名称、品牌型号、金额应与《开标分项一览表》一致。</w:t>
      </w:r>
    </w:p>
    <w:p w14:paraId="04CE25D0">
      <w:pPr>
        <w:spacing w:line="460" w:lineRule="exact"/>
        <w:rPr>
          <w:sz w:val="24"/>
        </w:rPr>
      </w:pPr>
      <w:r>
        <w:rPr>
          <w:sz w:val="24"/>
        </w:rPr>
        <w:t>2.“制造商企业类型”栏填写内容为“微型”、“小型”、“监狱企业”或“残疾人福利性单位”。</w:t>
      </w:r>
    </w:p>
    <w:p w14:paraId="104A5420">
      <w:pPr>
        <w:spacing w:line="460" w:lineRule="exact"/>
        <w:rPr>
          <w:sz w:val="24"/>
        </w:rPr>
      </w:pPr>
      <w:r>
        <w:rPr>
          <w:sz w:val="24"/>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1B8CB1F5">
      <w:pPr>
        <w:spacing w:line="460" w:lineRule="exact"/>
        <w:rPr>
          <w:sz w:val="24"/>
        </w:rPr>
      </w:pPr>
      <w:r>
        <w:rPr>
          <w:sz w:val="24"/>
        </w:rPr>
        <w:t>4. 请投标人正确填写本表，所填内容将作为评审的依据。其内容或数据应与对应的证明资料相符，如果填写不完整或有误，不再享受上述政策优惠。</w:t>
      </w:r>
    </w:p>
    <w:p w14:paraId="2E92DC79">
      <w:pPr>
        <w:spacing w:line="460" w:lineRule="exact"/>
        <w:ind w:firstLine="6720" w:firstLineChars="3000"/>
        <w:rPr>
          <w:sz w:val="24"/>
        </w:rPr>
      </w:pPr>
      <w:r>
        <w:rPr>
          <w:sz w:val="24"/>
        </w:rPr>
        <w:t>单位：元</w:t>
      </w:r>
    </w:p>
    <w:tbl>
      <w:tblPr>
        <w:tblStyle w:val="22"/>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1492"/>
        <w:gridCol w:w="1565"/>
        <w:gridCol w:w="1352"/>
        <w:gridCol w:w="1622"/>
        <w:gridCol w:w="1453"/>
      </w:tblGrid>
      <w:tr w14:paraId="6C71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6" w:type="pct"/>
            <w:vMerge w:val="restart"/>
            <w:shd w:val="clear" w:color="auto" w:fill="auto"/>
            <w:vAlign w:val="center"/>
          </w:tcPr>
          <w:p w14:paraId="7C1945BE">
            <w:pPr>
              <w:pStyle w:val="42"/>
              <w:tabs>
                <w:tab w:val="left" w:pos="1260"/>
              </w:tabs>
              <w:adjustRightInd w:val="0"/>
              <w:snapToGrid w:val="0"/>
              <w:jc w:val="center"/>
              <w:rPr>
                <w:szCs w:val="21"/>
                <w:lang w:val="en-GB"/>
              </w:rPr>
            </w:pPr>
            <w:r>
              <w:rPr>
                <w:szCs w:val="21"/>
                <w:lang w:val="en-GB"/>
              </w:rPr>
              <w:t>环境标志产品</w:t>
            </w:r>
          </w:p>
        </w:tc>
        <w:tc>
          <w:tcPr>
            <w:tcW w:w="886" w:type="pct"/>
            <w:shd w:val="clear" w:color="auto" w:fill="auto"/>
            <w:vAlign w:val="center"/>
          </w:tcPr>
          <w:p w14:paraId="315F5019">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33B758CD">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55B92F2">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7F6304E5">
            <w:pPr>
              <w:pStyle w:val="42"/>
              <w:tabs>
                <w:tab w:val="left" w:pos="1260"/>
              </w:tabs>
              <w:adjustRightInd w:val="0"/>
              <w:snapToGrid w:val="0"/>
              <w:jc w:val="center"/>
              <w:rPr>
                <w:szCs w:val="21"/>
                <w:lang w:val="en-GB"/>
              </w:rPr>
            </w:pPr>
            <w:r>
              <w:rPr>
                <w:szCs w:val="21"/>
                <w:lang w:val="en-GB"/>
              </w:rPr>
              <w:t>环境标志认证证书编号</w:t>
            </w:r>
          </w:p>
        </w:tc>
        <w:tc>
          <w:tcPr>
            <w:tcW w:w="863" w:type="pct"/>
            <w:shd w:val="clear" w:color="auto" w:fill="auto"/>
            <w:vAlign w:val="center"/>
          </w:tcPr>
          <w:p w14:paraId="264BD928">
            <w:pPr>
              <w:pStyle w:val="42"/>
              <w:tabs>
                <w:tab w:val="left" w:pos="1260"/>
              </w:tabs>
              <w:adjustRightInd w:val="0"/>
              <w:snapToGrid w:val="0"/>
              <w:jc w:val="center"/>
              <w:rPr>
                <w:szCs w:val="21"/>
                <w:lang w:val="en-GB"/>
              </w:rPr>
            </w:pPr>
            <w:r>
              <w:rPr>
                <w:szCs w:val="21"/>
                <w:lang w:val="en-GB"/>
              </w:rPr>
              <w:t>金额</w:t>
            </w:r>
          </w:p>
        </w:tc>
      </w:tr>
      <w:tr w14:paraId="21C5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298D231">
            <w:pPr>
              <w:pStyle w:val="42"/>
              <w:tabs>
                <w:tab w:val="left" w:pos="1260"/>
              </w:tabs>
              <w:adjustRightInd w:val="0"/>
              <w:snapToGrid w:val="0"/>
              <w:jc w:val="center"/>
              <w:rPr>
                <w:szCs w:val="21"/>
                <w:lang w:val="en-GB"/>
              </w:rPr>
            </w:pPr>
          </w:p>
        </w:tc>
        <w:tc>
          <w:tcPr>
            <w:tcW w:w="886" w:type="pct"/>
            <w:shd w:val="clear" w:color="auto" w:fill="auto"/>
            <w:vAlign w:val="center"/>
          </w:tcPr>
          <w:p w14:paraId="0BF56A42">
            <w:pPr>
              <w:pStyle w:val="42"/>
              <w:tabs>
                <w:tab w:val="left" w:pos="1260"/>
              </w:tabs>
              <w:adjustRightInd w:val="0"/>
              <w:snapToGrid w:val="0"/>
              <w:jc w:val="center"/>
              <w:rPr>
                <w:szCs w:val="21"/>
                <w:lang w:val="en-GB"/>
              </w:rPr>
            </w:pPr>
          </w:p>
        </w:tc>
        <w:tc>
          <w:tcPr>
            <w:tcW w:w="929" w:type="pct"/>
            <w:shd w:val="clear" w:color="auto" w:fill="auto"/>
            <w:vAlign w:val="center"/>
          </w:tcPr>
          <w:p w14:paraId="3369674A">
            <w:pPr>
              <w:pStyle w:val="42"/>
              <w:tabs>
                <w:tab w:val="left" w:pos="1260"/>
              </w:tabs>
              <w:adjustRightInd w:val="0"/>
              <w:snapToGrid w:val="0"/>
              <w:jc w:val="center"/>
              <w:rPr>
                <w:szCs w:val="21"/>
                <w:lang w:val="en-GB"/>
              </w:rPr>
            </w:pPr>
          </w:p>
        </w:tc>
        <w:tc>
          <w:tcPr>
            <w:tcW w:w="803" w:type="pct"/>
            <w:shd w:val="clear" w:color="auto" w:fill="auto"/>
            <w:vAlign w:val="center"/>
          </w:tcPr>
          <w:p w14:paraId="1D8E7E86">
            <w:pPr>
              <w:pStyle w:val="42"/>
              <w:tabs>
                <w:tab w:val="left" w:pos="1260"/>
              </w:tabs>
              <w:adjustRightInd w:val="0"/>
              <w:snapToGrid w:val="0"/>
              <w:jc w:val="center"/>
              <w:rPr>
                <w:szCs w:val="21"/>
                <w:lang w:val="en-GB"/>
              </w:rPr>
            </w:pPr>
          </w:p>
        </w:tc>
        <w:tc>
          <w:tcPr>
            <w:tcW w:w="963" w:type="pct"/>
            <w:shd w:val="clear" w:color="auto" w:fill="auto"/>
            <w:vAlign w:val="center"/>
          </w:tcPr>
          <w:p w14:paraId="24A39BAE">
            <w:pPr>
              <w:pStyle w:val="42"/>
              <w:tabs>
                <w:tab w:val="left" w:pos="1260"/>
              </w:tabs>
              <w:adjustRightInd w:val="0"/>
              <w:snapToGrid w:val="0"/>
              <w:jc w:val="center"/>
              <w:rPr>
                <w:szCs w:val="21"/>
                <w:lang w:val="en-GB"/>
              </w:rPr>
            </w:pPr>
          </w:p>
        </w:tc>
        <w:tc>
          <w:tcPr>
            <w:tcW w:w="863" w:type="pct"/>
            <w:shd w:val="clear" w:color="auto" w:fill="auto"/>
            <w:vAlign w:val="center"/>
          </w:tcPr>
          <w:p w14:paraId="38376925">
            <w:pPr>
              <w:pStyle w:val="42"/>
              <w:tabs>
                <w:tab w:val="left" w:pos="1260"/>
              </w:tabs>
              <w:adjustRightInd w:val="0"/>
              <w:snapToGrid w:val="0"/>
              <w:jc w:val="center"/>
              <w:rPr>
                <w:szCs w:val="21"/>
                <w:lang w:val="en-GB"/>
              </w:rPr>
            </w:pPr>
          </w:p>
        </w:tc>
      </w:tr>
      <w:tr w14:paraId="0E0B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6309ACC7">
            <w:pPr>
              <w:pStyle w:val="42"/>
              <w:tabs>
                <w:tab w:val="left" w:pos="1260"/>
              </w:tabs>
              <w:adjustRightInd w:val="0"/>
              <w:snapToGrid w:val="0"/>
              <w:jc w:val="center"/>
              <w:rPr>
                <w:szCs w:val="21"/>
                <w:lang w:val="en-GB"/>
              </w:rPr>
            </w:pPr>
          </w:p>
        </w:tc>
        <w:tc>
          <w:tcPr>
            <w:tcW w:w="886" w:type="pct"/>
            <w:shd w:val="clear" w:color="auto" w:fill="auto"/>
            <w:vAlign w:val="center"/>
          </w:tcPr>
          <w:p w14:paraId="7B8EFB67">
            <w:pPr>
              <w:pStyle w:val="42"/>
              <w:tabs>
                <w:tab w:val="left" w:pos="1260"/>
              </w:tabs>
              <w:adjustRightInd w:val="0"/>
              <w:snapToGrid w:val="0"/>
              <w:jc w:val="center"/>
              <w:rPr>
                <w:szCs w:val="21"/>
                <w:lang w:val="en-GB"/>
              </w:rPr>
            </w:pPr>
          </w:p>
        </w:tc>
        <w:tc>
          <w:tcPr>
            <w:tcW w:w="929" w:type="pct"/>
            <w:shd w:val="clear" w:color="auto" w:fill="auto"/>
            <w:vAlign w:val="center"/>
          </w:tcPr>
          <w:p w14:paraId="291618F7">
            <w:pPr>
              <w:pStyle w:val="42"/>
              <w:tabs>
                <w:tab w:val="left" w:pos="1260"/>
              </w:tabs>
              <w:adjustRightInd w:val="0"/>
              <w:snapToGrid w:val="0"/>
              <w:jc w:val="center"/>
              <w:rPr>
                <w:szCs w:val="21"/>
                <w:lang w:val="en-GB"/>
              </w:rPr>
            </w:pPr>
          </w:p>
        </w:tc>
        <w:tc>
          <w:tcPr>
            <w:tcW w:w="803" w:type="pct"/>
            <w:shd w:val="clear" w:color="auto" w:fill="auto"/>
            <w:vAlign w:val="center"/>
          </w:tcPr>
          <w:p w14:paraId="4F326585">
            <w:pPr>
              <w:pStyle w:val="42"/>
              <w:tabs>
                <w:tab w:val="left" w:pos="1260"/>
              </w:tabs>
              <w:adjustRightInd w:val="0"/>
              <w:snapToGrid w:val="0"/>
              <w:jc w:val="center"/>
              <w:rPr>
                <w:szCs w:val="21"/>
                <w:lang w:val="en-GB"/>
              </w:rPr>
            </w:pPr>
          </w:p>
        </w:tc>
        <w:tc>
          <w:tcPr>
            <w:tcW w:w="963" w:type="pct"/>
            <w:shd w:val="clear" w:color="auto" w:fill="auto"/>
            <w:vAlign w:val="center"/>
          </w:tcPr>
          <w:p w14:paraId="4EF78860">
            <w:pPr>
              <w:pStyle w:val="42"/>
              <w:tabs>
                <w:tab w:val="left" w:pos="1260"/>
              </w:tabs>
              <w:adjustRightInd w:val="0"/>
              <w:snapToGrid w:val="0"/>
              <w:jc w:val="center"/>
              <w:rPr>
                <w:szCs w:val="21"/>
                <w:lang w:val="en-GB"/>
              </w:rPr>
            </w:pPr>
          </w:p>
        </w:tc>
        <w:tc>
          <w:tcPr>
            <w:tcW w:w="863" w:type="pct"/>
            <w:shd w:val="clear" w:color="auto" w:fill="auto"/>
            <w:vAlign w:val="center"/>
          </w:tcPr>
          <w:p w14:paraId="45B65CFB">
            <w:pPr>
              <w:pStyle w:val="42"/>
              <w:tabs>
                <w:tab w:val="left" w:pos="1260"/>
              </w:tabs>
              <w:adjustRightInd w:val="0"/>
              <w:snapToGrid w:val="0"/>
              <w:jc w:val="center"/>
              <w:rPr>
                <w:szCs w:val="21"/>
                <w:lang w:val="en-GB"/>
              </w:rPr>
            </w:pPr>
          </w:p>
        </w:tc>
      </w:tr>
      <w:tr w14:paraId="4684E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1A81874E">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4CDBDC9E">
            <w:pPr>
              <w:pStyle w:val="42"/>
              <w:tabs>
                <w:tab w:val="left" w:pos="1260"/>
              </w:tabs>
              <w:adjustRightInd w:val="0"/>
              <w:snapToGrid w:val="0"/>
              <w:jc w:val="center"/>
              <w:rPr>
                <w:szCs w:val="21"/>
                <w:lang w:val="en-GB"/>
              </w:rPr>
            </w:pPr>
            <w:r>
              <w:rPr>
                <w:szCs w:val="21"/>
                <w:lang w:val="en-GB"/>
              </w:rPr>
              <w:t>环境标志产品金额合计</w:t>
            </w:r>
          </w:p>
        </w:tc>
        <w:tc>
          <w:tcPr>
            <w:tcW w:w="863" w:type="pct"/>
            <w:shd w:val="clear" w:color="auto" w:fill="auto"/>
            <w:vAlign w:val="center"/>
          </w:tcPr>
          <w:p w14:paraId="31632572">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54AD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512E4C22">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5D8E3B18">
            <w:pPr>
              <w:pStyle w:val="42"/>
              <w:tabs>
                <w:tab w:val="left" w:pos="1260"/>
              </w:tabs>
              <w:adjustRightInd w:val="0"/>
              <w:snapToGrid w:val="0"/>
              <w:jc w:val="center"/>
              <w:rPr>
                <w:szCs w:val="21"/>
                <w:lang w:val="en-GB"/>
              </w:rPr>
            </w:pPr>
            <w:r>
              <w:rPr>
                <w:szCs w:val="21"/>
                <w:lang w:val="en-GB"/>
              </w:rPr>
              <w:t>比重（环境标志产品金额/所投包投标总价）*100%</w:t>
            </w:r>
          </w:p>
        </w:tc>
        <w:tc>
          <w:tcPr>
            <w:tcW w:w="863" w:type="pct"/>
            <w:shd w:val="clear" w:color="auto" w:fill="auto"/>
            <w:vAlign w:val="center"/>
          </w:tcPr>
          <w:p w14:paraId="158FBE78">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44A2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6" w:type="pct"/>
            <w:vMerge w:val="continue"/>
            <w:shd w:val="clear" w:color="auto" w:fill="auto"/>
            <w:vAlign w:val="center"/>
          </w:tcPr>
          <w:p w14:paraId="4D5D2D1F">
            <w:pPr>
              <w:pStyle w:val="42"/>
              <w:tabs>
                <w:tab w:val="left" w:pos="1260"/>
              </w:tabs>
              <w:adjustRightInd w:val="0"/>
              <w:snapToGrid w:val="0"/>
              <w:jc w:val="center"/>
              <w:rPr>
                <w:szCs w:val="21"/>
                <w:lang w:val="en-GB"/>
              </w:rPr>
            </w:pPr>
          </w:p>
        </w:tc>
        <w:tc>
          <w:tcPr>
            <w:tcW w:w="4444" w:type="pct"/>
            <w:gridSpan w:val="5"/>
            <w:shd w:val="clear" w:color="auto" w:fill="auto"/>
            <w:vAlign w:val="center"/>
          </w:tcPr>
          <w:p w14:paraId="78A05BDE">
            <w:pPr>
              <w:pStyle w:val="42"/>
              <w:tabs>
                <w:tab w:val="left" w:pos="1260"/>
              </w:tabs>
              <w:adjustRightInd w:val="0"/>
              <w:snapToGrid w:val="0"/>
              <w:jc w:val="center"/>
              <w:rPr>
                <w:b/>
                <w:szCs w:val="21"/>
                <w:lang w:val="en-GB"/>
              </w:rPr>
            </w:pPr>
            <w:r>
              <w:rPr>
                <w:szCs w:val="21"/>
                <w:lang w:val="en-GB"/>
              </w:rPr>
              <w:t>环境标志产品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26CD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1103CA08">
            <w:pPr>
              <w:pStyle w:val="42"/>
              <w:tabs>
                <w:tab w:val="left" w:pos="1260"/>
              </w:tabs>
              <w:adjustRightInd w:val="0"/>
              <w:snapToGrid w:val="0"/>
              <w:jc w:val="center"/>
              <w:rPr>
                <w:szCs w:val="21"/>
                <w:lang w:val="en-GB"/>
              </w:rPr>
            </w:pPr>
            <w:r>
              <w:rPr>
                <w:szCs w:val="21"/>
                <w:lang w:val="en-GB"/>
              </w:rPr>
              <w:t>节能产品（非强制节能产品）</w:t>
            </w:r>
          </w:p>
        </w:tc>
        <w:tc>
          <w:tcPr>
            <w:tcW w:w="886" w:type="pct"/>
            <w:shd w:val="clear" w:color="auto" w:fill="auto"/>
            <w:vAlign w:val="center"/>
          </w:tcPr>
          <w:p w14:paraId="106F4676">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412DABDD">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5066C5C3">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2FB4AE84">
            <w:pPr>
              <w:pStyle w:val="42"/>
              <w:tabs>
                <w:tab w:val="left" w:pos="1260"/>
              </w:tabs>
              <w:adjustRightInd w:val="0"/>
              <w:snapToGrid w:val="0"/>
              <w:jc w:val="center"/>
              <w:rPr>
                <w:szCs w:val="21"/>
                <w:lang w:val="en-GB"/>
              </w:rPr>
            </w:pPr>
            <w:r>
              <w:rPr>
                <w:szCs w:val="21"/>
                <w:lang w:val="en-GB"/>
              </w:rPr>
              <w:t>节能认证证书编号</w:t>
            </w:r>
          </w:p>
        </w:tc>
        <w:tc>
          <w:tcPr>
            <w:tcW w:w="863" w:type="pct"/>
            <w:shd w:val="clear" w:color="auto" w:fill="auto"/>
            <w:vAlign w:val="center"/>
          </w:tcPr>
          <w:p w14:paraId="1EAD2BD4">
            <w:pPr>
              <w:pStyle w:val="42"/>
              <w:tabs>
                <w:tab w:val="left" w:pos="1260"/>
              </w:tabs>
              <w:adjustRightInd w:val="0"/>
              <w:snapToGrid w:val="0"/>
              <w:jc w:val="center"/>
              <w:rPr>
                <w:szCs w:val="21"/>
                <w:lang w:val="en-GB"/>
              </w:rPr>
            </w:pPr>
            <w:r>
              <w:rPr>
                <w:szCs w:val="21"/>
                <w:lang w:val="en-GB"/>
              </w:rPr>
              <w:t>金额</w:t>
            </w:r>
          </w:p>
        </w:tc>
      </w:tr>
      <w:tr w14:paraId="62596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6" w:type="pct"/>
            <w:vMerge w:val="continue"/>
            <w:shd w:val="clear" w:color="auto" w:fill="auto"/>
            <w:vAlign w:val="center"/>
          </w:tcPr>
          <w:p w14:paraId="5EF03926">
            <w:pPr>
              <w:pStyle w:val="42"/>
              <w:tabs>
                <w:tab w:val="left" w:pos="1260"/>
              </w:tabs>
              <w:adjustRightInd w:val="0"/>
              <w:snapToGrid w:val="0"/>
              <w:jc w:val="center"/>
              <w:rPr>
                <w:szCs w:val="21"/>
                <w:lang w:val="en-GB"/>
              </w:rPr>
            </w:pPr>
          </w:p>
        </w:tc>
        <w:tc>
          <w:tcPr>
            <w:tcW w:w="886" w:type="pct"/>
            <w:shd w:val="clear" w:color="auto" w:fill="auto"/>
            <w:vAlign w:val="center"/>
          </w:tcPr>
          <w:p w14:paraId="15A6C719">
            <w:pPr>
              <w:pStyle w:val="42"/>
              <w:tabs>
                <w:tab w:val="left" w:pos="1260"/>
              </w:tabs>
              <w:adjustRightInd w:val="0"/>
              <w:snapToGrid w:val="0"/>
              <w:jc w:val="center"/>
              <w:rPr>
                <w:szCs w:val="21"/>
                <w:lang w:val="en-GB"/>
              </w:rPr>
            </w:pPr>
          </w:p>
        </w:tc>
        <w:tc>
          <w:tcPr>
            <w:tcW w:w="929" w:type="pct"/>
            <w:shd w:val="clear" w:color="auto" w:fill="auto"/>
            <w:vAlign w:val="center"/>
          </w:tcPr>
          <w:p w14:paraId="6FDC2101">
            <w:pPr>
              <w:pStyle w:val="42"/>
              <w:tabs>
                <w:tab w:val="left" w:pos="1260"/>
              </w:tabs>
              <w:adjustRightInd w:val="0"/>
              <w:snapToGrid w:val="0"/>
              <w:jc w:val="center"/>
              <w:rPr>
                <w:szCs w:val="21"/>
                <w:lang w:val="en-GB"/>
              </w:rPr>
            </w:pPr>
          </w:p>
        </w:tc>
        <w:tc>
          <w:tcPr>
            <w:tcW w:w="803" w:type="pct"/>
            <w:shd w:val="clear" w:color="auto" w:fill="auto"/>
            <w:vAlign w:val="center"/>
          </w:tcPr>
          <w:p w14:paraId="5F65A931">
            <w:pPr>
              <w:pStyle w:val="42"/>
              <w:tabs>
                <w:tab w:val="left" w:pos="1260"/>
              </w:tabs>
              <w:adjustRightInd w:val="0"/>
              <w:snapToGrid w:val="0"/>
              <w:jc w:val="center"/>
              <w:rPr>
                <w:szCs w:val="21"/>
                <w:lang w:val="en-GB"/>
              </w:rPr>
            </w:pPr>
          </w:p>
        </w:tc>
        <w:tc>
          <w:tcPr>
            <w:tcW w:w="963" w:type="pct"/>
            <w:shd w:val="clear" w:color="auto" w:fill="auto"/>
            <w:vAlign w:val="center"/>
          </w:tcPr>
          <w:p w14:paraId="46239CC1">
            <w:pPr>
              <w:pStyle w:val="42"/>
              <w:tabs>
                <w:tab w:val="left" w:pos="1260"/>
              </w:tabs>
              <w:adjustRightInd w:val="0"/>
              <w:snapToGrid w:val="0"/>
              <w:jc w:val="center"/>
              <w:rPr>
                <w:szCs w:val="21"/>
                <w:lang w:val="en-GB"/>
              </w:rPr>
            </w:pPr>
          </w:p>
        </w:tc>
        <w:tc>
          <w:tcPr>
            <w:tcW w:w="863" w:type="pct"/>
            <w:shd w:val="clear" w:color="auto" w:fill="auto"/>
            <w:vAlign w:val="center"/>
          </w:tcPr>
          <w:p w14:paraId="21230AE2">
            <w:pPr>
              <w:pStyle w:val="42"/>
              <w:tabs>
                <w:tab w:val="left" w:pos="1260"/>
              </w:tabs>
              <w:adjustRightInd w:val="0"/>
              <w:snapToGrid w:val="0"/>
              <w:jc w:val="center"/>
              <w:rPr>
                <w:szCs w:val="21"/>
                <w:lang w:val="en-GB"/>
              </w:rPr>
            </w:pPr>
          </w:p>
        </w:tc>
      </w:tr>
      <w:tr w14:paraId="230C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6" w:type="pct"/>
            <w:vMerge w:val="continue"/>
            <w:shd w:val="clear" w:color="auto" w:fill="auto"/>
            <w:vAlign w:val="center"/>
          </w:tcPr>
          <w:p w14:paraId="3D7D3989">
            <w:pPr>
              <w:pStyle w:val="42"/>
              <w:tabs>
                <w:tab w:val="left" w:pos="1260"/>
              </w:tabs>
              <w:adjustRightInd w:val="0"/>
              <w:snapToGrid w:val="0"/>
              <w:jc w:val="center"/>
              <w:rPr>
                <w:szCs w:val="21"/>
                <w:lang w:val="en-GB"/>
              </w:rPr>
            </w:pPr>
          </w:p>
        </w:tc>
        <w:tc>
          <w:tcPr>
            <w:tcW w:w="886" w:type="pct"/>
            <w:shd w:val="clear" w:color="auto" w:fill="auto"/>
            <w:vAlign w:val="center"/>
          </w:tcPr>
          <w:p w14:paraId="38835EB2">
            <w:pPr>
              <w:pStyle w:val="42"/>
              <w:tabs>
                <w:tab w:val="left" w:pos="1260"/>
              </w:tabs>
              <w:adjustRightInd w:val="0"/>
              <w:snapToGrid w:val="0"/>
              <w:jc w:val="center"/>
              <w:rPr>
                <w:szCs w:val="21"/>
                <w:lang w:val="en-GB"/>
              </w:rPr>
            </w:pPr>
          </w:p>
        </w:tc>
        <w:tc>
          <w:tcPr>
            <w:tcW w:w="929" w:type="pct"/>
            <w:shd w:val="clear" w:color="auto" w:fill="auto"/>
            <w:vAlign w:val="center"/>
          </w:tcPr>
          <w:p w14:paraId="4E82EE55">
            <w:pPr>
              <w:pStyle w:val="42"/>
              <w:tabs>
                <w:tab w:val="left" w:pos="1260"/>
              </w:tabs>
              <w:adjustRightInd w:val="0"/>
              <w:snapToGrid w:val="0"/>
              <w:jc w:val="center"/>
              <w:rPr>
                <w:szCs w:val="21"/>
                <w:lang w:val="en-GB"/>
              </w:rPr>
            </w:pPr>
          </w:p>
        </w:tc>
        <w:tc>
          <w:tcPr>
            <w:tcW w:w="803" w:type="pct"/>
            <w:shd w:val="clear" w:color="auto" w:fill="auto"/>
            <w:vAlign w:val="center"/>
          </w:tcPr>
          <w:p w14:paraId="2DF7B37C">
            <w:pPr>
              <w:pStyle w:val="42"/>
              <w:tabs>
                <w:tab w:val="left" w:pos="1260"/>
              </w:tabs>
              <w:adjustRightInd w:val="0"/>
              <w:snapToGrid w:val="0"/>
              <w:jc w:val="center"/>
              <w:rPr>
                <w:szCs w:val="21"/>
                <w:lang w:val="en-GB"/>
              </w:rPr>
            </w:pPr>
          </w:p>
        </w:tc>
        <w:tc>
          <w:tcPr>
            <w:tcW w:w="963" w:type="pct"/>
            <w:shd w:val="clear" w:color="auto" w:fill="auto"/>
            <w:vAlign w:val="center"/>
          </w:tcPr>
          <w:p w14:paraId="22391697">
            <w:pPr>
              <w:pStyle w:val="42"/>
              <w:tabs>
                <w:tab w:val="left" w:pos="1260"/>
              </w:tabs>
              <w:adjustRightInd w:val="0"/>
              <w:snapToGrid w:val="0"/>
              <w:jc w:val="center"/>
              <w:rPr>
                <w:szCs w:val="21"/>
                <w:lang w:val="en-GB"/>
              </w:rPr>
            </w:pPr>
          </w:p>
        </w:tc>
        <w:tc>
          <w:tcPr>
            <w:tcW w:w="863" w:type="pct"/>
            <w:shd w:val="clear" w:color="auto" w:fill="auto"/>
            <w:vAlign w:val="center"/>
          </w:tcPr>
          <w:p w14:paraId="75694AE8">
            <w:pPr>
              <w:pStyle w:val="42"/>
              <w:tabs>
                <w:tab w:val="left" w:pos="1260"/>
              </w:tabs>
              <w:adjustRightInd w:val="0"/>
              <w:snapToGrid w:val="0"/>
              <w:jc w:val="center"/>
              <w:rPr>
                <w:szCs w:val="21"/>
                <w:lang w:val="en-GB"/>
              </w:rPr>
            </w:pPr>
          </w:p>
        </w:tc>
      </w:tr>
      <w:tr w14:paraId="4B82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6" w:type="pct"/>
            <w:vMerge w:val="continue"/>
            <w:shd w:val="clear" w:color="auto" w:fill="auto"/>
            <w:vAlign w:val="center"/>
          </w:tcPr>
          <w:p w14:paraId="3A02F7BF">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7D6FB195">
            <w:pPr>
              <w:pStyle w:val="42"/>
              <w:tabs>
                <w:tab w:val="left" w:pos="1260"/>
              </w:tabs>
              <w:adjustRightInd w:val="0"/>
              <w:snapToGrid w:val="0"/>
              <w:jc w:val="center"/>
              <w:rPr>
                <w:szCs w:val="21"/>
                <w:lang w:val="en-GB"/>
              </w:rPr>
            </w:pPr>
            <w:r>
              <w:rPr>
                <w:szCs w:val="21"/>
                <w:lang w:val="en-GB"/>
              </w:rPr>
              <w:t>节能产品（不包括强制节能产品）金额合计</w:t>
            </w:r>
          </w:p>
        </w:tc>
        <w:tc>
          <w:tcPr>
            <w:tcW w:w="863" w:type="pct"/>
            <w:shd w:val="clear" w:color="auto" w:fill="auto"/>
            <w:vAlign w:val="center"/>
          </w:tcPr>
          <w:p w14:paraId="133100B2">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25C5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6" w:type="pct"/>
            <w:vMerge w:val="continue"/>
            <w:shd w:val="clear" w:color="auto" w:fill="auto"/>
            <w:vAlign w:val="center"/>
          </w:tcPr>
          <w:p w14:paraId="73710EBF">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70AC7927">
            <w:pPr>
              <w:pStyle w:val="42"/>
              <w:tabs>
                <w:tab w:val="left" w:pos="1260"/>
              </w:tabs>
              <w:adjustRightInd w:val="0"/>
              <w:snapToGrid w:val="0"/>
              <w:jc w:val="center"/>
              <w:rPr>
                <w:szCs w:val="21"/>
                <w:lang w:val="en-GB"/>
              </w:rPr>
            </w:pPr>
            <w:r>
              <w:rPr>
                <w:szCs w:val="21"/>
                <w:lang w:val="en-GB"/>
              </w:rPr>
              <w:t>比重（节能产品金额/投标所投包总价）*100%</w:t>
            </w:r>
          </w:p>
        </w:tc>
        <w:tc>
          <w:tcPr>
            <w:tcW w:w="863" w:type="pct"/>
            <w:shd w:val="clear" w:color="auto" w:fill="auto"/>
            <w:vAlign w:val="center"/>
          </w:tcPr>
          <w:p w14:paraId="461B77BA">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2CF53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6" w:type="pct"/>
            <w:vMerge w:val="continue"/>
            <w:shd w:val="clear" w:color="auto" w:fill="auto"/>
            <w:vAlign w:val="center"/>
          </w:tcPr>
          <w:p w14:paraId="5FB4A80A">
            <w:pPr>
              <w:pStyle w:val="42"/>
              <w:tabs>
                <w:tab w:val="left" w:pos="1260"/>
              </w:tabs>
              <w:adjustRightInd w:val="0"/>
              <w:snapToGrid w:val="0"/>
              <w:jc w:val="center"/>
              <w:rPr>
                <w:szCs w:val="21"/>
                <w:lang w:val="en-GB"/>
              </w:rPr>
            </w:pPr>
          </w:p>
        </w:tc>
        <w:tc>
          <w:tcPr>
            <w:tcW w:w="4444" w:type="pct"/>
            <w:gridSpan w:val="5"/>
            <w:shd w:val="clear" w:color="auto" w:fill="auto"/>
            <w:vAlign w:val="center"/>
          </w:tcPr>
          <w:p w14:paraId="2EF646A3">
            <w:pPr>
              <w:pStyle w:val="42"/>
              <w:tabs>
                <w:tab w:val="left" w:pos="1260"/>
              </w:tabs>
              <w:adjustRightInd w:val="0"/>
              <w:snapToGrid w:val="0"/>
              <w:jc w:val="center"/>
              <w:rPr>
                <w:b/>
                <w:szCs w:val="21"/>
                <w:lang w:val="en-GB"/>
              </w:rPr>
            </w:pPr>
            <w:r>
              <w:rPr>
                <w:szCs w:val="21"/>
                <w:lang w:val="en-GB"/>
              </w:rPr>
              <w:t>节能产品</w:t>
            </w: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5D57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restart"/>
            <w:shd w:val="clear" w:color="auto" w:fill="auto"/>
            <w:vAlign w:val="center"/>
          </w:tcPr>
          <w:p w14:paraId="5311AAFB">
            <w:pPr>
              <w:pStyle w:val="42"/>
              <w:tabs>
                <w:tab w:val="left" w:pos="1260"/>
              </w:tabs>
              <w:adjustRightInd w:val="0"/>
              <w:snapToGrid w:val="0"/>
              <w:jc w:val="center"/>
              <w:rPr>
                <w:szCs w:val="21"/>
                <w:lang w:val="en-GB"/>
              </w:rPr>
            </w:pPr>
            <w:r>
              <w:rPr>
                <w:szCs w:val="21"/>
                <w:lang w:val="en-GB"/>
              </w:rPr>
              <w:t>中小企业、监狱企业、残疾人福利性单位扶持政策</w:t>
            </w:r>
          </w:p>
        </w:tc>
        <w:tc>
          <w:tcPr>
            <w:tcW w:w="4444" w:type="pct"/>
            <w:gridSpan w:val="5"/>
            <w:shd w:val="clear" w:color="auto" w:fill="auto"/>
            <w:vAlign w:val="center"/>
          </w:tcPr>
          <w:p w14:paraId="217C0A78">
            <w:pPr>
              <w:pStyle w:val="42"/>
              <w:tabs>
                <w:tab w:val="left" w:pos="1260"/>
              </w:tabs>
              <w:adjustRightInd w:val="0"/>
              <w:snapToGrid w:val="0"/>
              <w:rPr>
                <w:b/>
                <w:szCs w:val="21"/>
              </w:rPr>
            </w:pPr>
            <w:r>
              <w:rPr>
                <w:b/>
                <w:szCs w:val="21"/>
              </w:rPr>
              <w:t>1.所投货物中有大型企业制造的，不享受中小企业扶持政策，无需填写以下内容</w:t>
            </w:r>
          </w:p>
          <w:p w14:paraId="5BEC4CD4">
            <w:pPr>
              <w:pStyle w:val="42"/>
              <w:tabs>
                <w:tab w:val="left" w:pos="1260"/>
              </w:tabs>
              <w:adjustRightInd w:val="0"/>
              <w:snapToGrid w:val="0"/>
              <w:rPr>
                <w:b/>
                <w:szCs w:val="21"/>
              </w:rPr>
            </w:pPr>
            <w:r>
              <w:rPr>
                <w:b/>
                <w:szCs w:val="21"/>
              </w:rPr>
              <w:t>2.</w:t>
            </w:r>
            <w:r>
              <w:rPr>
                <w:szCs w:val="21"/>
              </w:rPr>
              <w:t xml:space="preserve"> </w:t>
            </w:r>
            <w:r>
              <w:rPr>
                <w:b/>
                <w:szCs w:val="21"/>
              </w:rPr>
              <w:t>所投货物中无大型企业制造的，只填写小型、微型企业制造的货物</w:t>
            </w:r>
          </w:p>
        </w:tc>
      </w:tr>
      <w:tr w14:paraId="3523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0E4BA3A">
            <w:pPr>
              <w:pStyle w:val="42"/>
              <w:tabs>
                <w:tab w:val="left" w:pos="1260"/>
              </w:tabs>
              <w:adjustRightInd w:val="0"/>
              <w:snapToGrid w:val="0"/>
              <w:jc w:val="center"/>
              <w:rPr>
                <w:szCs w:val="21"/>
                <w:lang w:val="en-GB"/>
              </w:rPr>
            </w:pPr>
          </w:p>
        </w:tc>
        <w:tc>
          <w:tcPr>
            <w:tcW w:w="886" w:type="pct"/>
            <w:shd w:val="clear" w:color="auto" w:fill="auto"/>
            <w:vAlign w:val="center"/>
          </w:tcPr>
          <w:p w14:paraId="582263EB">
            <w:pPr>
              <w:pStyle w:val="42"/>
              <w:tabs>
                <w:tab w:val="left" w:pos="1260"/>
              </w:tabs>
              <w:adjustRightInd w:val="0"/>
              <w:snapToGrid w:val="0"/>
              <w:jc w:val="center"/>
              <w:rPr>
                <w:szCs w:val="21"/>
                <w:lang w:val="en-GB"/>
              </w:rPr>
            </w:pPr>
            <w:r>
              <w:rPr>
                <w:szCs w:val="21"/>
                <w:lang w:val="en-GB"/>
              </w:rPr>
              <w:t>产品名称</w:t>
            </w:r>
          </w:p>
        </w:tc>
        <w:tc>
          <w:tcPr>
            <w:tcW w:w="929" w:type="pct"/>
            <w:shd w:val="clear" w:color="auto" w:fill="auto"/>
            <w:vAlign w:val="center"/>
          </w:tcPr>
          <w:p w14:paraId="19851862">
            <w:pPr>
              <w:pStyle w:val="42"/>
              <w:tabs>
                <w:tab w:val="left" w:pos="1260"/>
              </w:tabs>
              <w:adjustRightInd w:val="0"/>
              <w:snapToGrid w:val="0"/>
              <w:jc w:val="center"/>
              <w:rPr>
                <w:szCs w:val="21"/>
                <w:lang w:val="en-GB"/>
              </w:rPr>
            </w:pPr>
            <w:r>
              <w:rPr>
                <w:szCs w:val="21"/>
                <w:lang w:val="en-GB"/>
              </w:rPr>
              <w:t>品牌型号</w:t>
            </w:r>
          </w:p>
        </w:tc>
        <w:tc>
          <w:tcPr>
            <w:tcW w:w="803" w:type="pct"/>
            <w:shd w:val="clear" w:color="auto" w:fill="auto"/>
            <w:vAlign w:val="center"/>
          </w:tcPr>
          <w:p w14:paraId="4EFD7158">
            <w:pPr>
              <w:pStyle w:val="42"/>
              <w:tabs>
                <w:tab w:val="left" w:pos="1260"/>
              </w:tabs>
              <w:adjustRightInd w:val="0"/>
              <w:snapToGrid w:val="0"/>
              <w:jc w:val="center"/>
              <w:rPr>
                <w:szCs w:val="21"/>
                <w:lang w:val="en-GB"/>
              </w:rPr>
            </w:pPr>
            <w:r>
              <w:rPr>
                <w:szCs w:val="21"/>
                <w:lang w:val="en-GB"/>
              </w:rPr>
              <w:t>制造商</w:t>
            </w:r>
          </w:p>
        </w:tc>
        <w:tc>
          <w:tcPr>
            <w:tcW w:w="963" w:type="pct"/>
            <w:shd w:val="clear" w:color="auto" w:fill="auto"/>
            <w:vAlign w:val="center"/>
          </w:tcPr>
          <w:p w14:paraId="13A73560">
            <w:pPr>
              <w:pStyle w:val="42"/>
              <w:tabs>
                <w:tab w:val="left" w:pos="1260"/>
              </w:tabs>
              <w:adjustRightInd w:val="0"/>
              <w:snapToGrid w:val="0"/>
              <w:jc w:val="center"/>
              <w:rPr>
                <w:szCs w:val="21"/>
                <w:lang w:val="en-GB"/>
              </w:rPr>
            </w:pPr>
            <w:r>
              <w:rPr>
                <w:szCs w:val="21"/>
                <w:lang w:val="en-GB"/>
              </w:rPr>
              <w:t>制造商</w:t>
            </w:r>
          </w:p>
          <w:p w14:paraId="21C9FEC3">
            <w:pPr>
              <w:pStyle w:val="42"/>
              <w:tabs>
                <w:tab w:val="left" w:pos="1260"/>
              </w:tabs>
              <w:adjustRightInd w:val="0"/>
              <w:snapToGrid w:val="0"/>
              <w:jc w:val="center"/>
              <w:rPr>
                <w:szCs w:val="21"/>
                <w:lang w:val="en-GB"/>
              </w:rPr>
            </w:pPr>
            <w:r>
              <w:rPr>
                <w:szCs w:val="21"/>
                <w:lang w:val="en-GB"/>
              </w:rPr>
              <w:t>企业类型</w:t>
            </w:r>
          </w:p>
        </w:tc>
        <w:tc>
          <w:tcPr>
            <w:tcW w:w="863" w:type="pct"/>
            <w:shd w:val="clear" w:color="auto" w:fill="auto"/>
            <w:vAlign w:val="center"/>
          </w:tcPr>
          <w:p w14:paraId="5E2CA874">
            <w:pPr>
              <w:pStyle w:val="42"/>
              <w:tabs>
                <w:tab w:val="left" w:pos="1260"/>
              </w:tabs>
              <w:adjustRightInd w:val="0"/>
              <w:snapToGrid w:val="0"/>
              <w:jc w:val="center"/>
              <w:rPr>
                <w:szCs w:val="21"/>
                <w:lang w:val="en-GB"/>
              </w:rPr>
            </w:pPr>
            <w:r>
              <w:rPr>
                <w:szCs w:val="21"/>
                <w:lang w:val="en-GB"/>
              </w:rPr>
              <w:t>金额</w:t>
            </w:r>
          </w:p>
        </w:tc>
      </w:tr>
      <w:tr w14:paraId="62E0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DA2E5D7">
            <w:pPr>
              <w:pStyle w:val="42"/>
              <w:tabs>
                <w:tab w:val="left" w:pos="1260"/>
              </w:tabs>
              <w:adjustRightInd w:val="0"/>
              <w:snapToGrid w:val="0"/>
              <w:jc w:val="center"/>
              <w:rPr>
                <w:szCs w:val="21"/>
                <w:lang w:val="en-GB"/>
              </w:rPr>
            </w:pPr>
          </w:p>
        </w:tc>
        <w:tc>
          <w:tcPr>
            <w:tcW w:w="886" w:type="pct"/>
            <w:shd w:val="clear" w:color="auto" w:fill="auto"/>
            <w:vAlign w:val="center"/>
          </w:tcPr>
          <w:p w14:paraId="74D3DB75">
            <w:pPr>
              <w:pStyle w:val="42"/>
              <w:tabs>
                <w:tab w:val="left" w:pos="1260"/>
              </w:tabs>
              <w:adjustRightInd w:val="0"/>
              <w:snapToGrid w:val="0"/>
              <w:jc w:val="center"/>
              <w:rPr>
                <w:szCs w:val="21"/>
                <w:lang w:val="en-GB"/>
              </w:rPr>
            </w:pPr>
          </w:p>
        </w:tc>
        <w:tc>
          <w:tcPr>
            <w:tcW w:w="929" w:type="pct"/>
            <w:shd w:val="clear" w:color="auto" w:fill="auto"/>
            <w:vAlign w:val="center"/>
          </w:tcPr>
          <w:p w14:paraId="1D066CF0">
            <w:pPr>
              <w:pStyle w:val="42"/>
              <w:tabs>
                <w:tab w:val="left" w:pos="1260"/>
              </w:tabs>
              <w:adjustRightInd w:val="0"/>
              <w:snapToGrid w:val="0"/>
              <w:jc w:val="center"/>
              <w:rPr>
                <w:szCs w:val="21"/>
                <w:lang w:val="en-GB"/>
              </w:rPr>
            </w:pPr>
          </w:p>
        </w:tc>
        <w:tc>
          <w:tcPr>
            <w:tcW w:w="803" w:type="pct"/>
            <w:shd w:val="clear" w:color="auto" w:fill="auto"/>
            <w:vAlign w:val="center"/>
          </w:tcPr>
          <w:p w14:paraId="313D20EB">
            <w:pPr>
              <w:pStyle w:val="42"/>
              <w:tabs>
                <w:tab w:val="left" w:pos="1260"/>
              </w:tabs>
              <w:adjustRightInd w:val="0"/>
              <w:snapToGrid w:val="0"/>
              <w:jc w:val="center"/>
              <w:rPr>
                <w:szCs w:val="21"/>
                <w:lang w:val="en-GB"/>
              </w:rPr>
            </w:pPr>
          </w:p>
        </w:tc>
        <w:tc>
          <w:tcPr>
            <w:tcW w:w="963" w:type="pct"/>
            <w:shd w:val="clear" w:color="auto" w:fill="auto"/>
          </w:tcPr>
          <w:p w14:paraId="1E09B484">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62B9DA99">
            <w:pPr>
              <w:pStyle w:val="42"/>
              <w:tabs>
                <w:tab w:val="left" w:pos="1260"/>
              </w:tabs>
              <w:adjustRightInd w:val="0"/>
              <w:snapToGrid w:val="0"/>
              <w:jc w:val="center"/>
              <w:rPr>
                <w:szCs w:val="21"/>
                <w:lang w:val="en-GB"/>
              </w:rPr>
            </w:pPr>
          </w:p>
        </w:tc>
      </w:tr>
      <w:tr w14:paraId="77C0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EFB1790">
            <w:pPr>
              <w:pStyle w:val="42"/>
              <w:tabs>
                <w:tab w:val="left" w:pos="1260"/>
              </w:tabs>
              <w:adjustRightInd w:val="0"/>
              <w:snapToGrid w:val="0"/>
              <w:jc w:val="center"/>
              <w:rPr>
                <w:szCs w:val="21"/>
                <w:lang w:val="en-GB"/>
              </w:rPr>
            </w:pPr>
          </w:p>
        </w:tc>
        <w:tc>
          <w:tcPr>
            <w:tcW w:w="886" w:type="pct"/>
            <w:shd w:val="clear" w:color="auto" w:fill="auto"/>
            <w:vAlign w:val="center"/>
          </w:tcPr>
          <w:p w14:paraId="1EF28EFB">
            <w:pPr>
              <w:pStyle w:val="42"/>
              <w:tabs>
                <w:tab w:val="left" w:pos="1260"/>
              </w:tabs>
              <w:adjustRightInd w:val="0"/>
              <w:snapToGrid w:val="0"/>
              <w:jc w:val="center"/>
              <w:rPr>
                <w:szCs w:val="21"/>
                <w:lang w:val="en-GB"/>
              </w:rPr>
            </w:pPr>
          </w:p>
        </w:tc>
        <w:tc>
          <w:tcPr>
            <w:tcW w:w="929" w:type="pct"/>
            <w:shd w:val="clear" w:color="auto" w:fill="auto"/>
            <w:vAlign w:val="center"/>
          </w:tcPr>
          <w:p w14:paraId="54FB43EA">
            <w:pPr>
              <w:pStyle w:val="42"/>
              <w:tabs>
                <w:tab w:val="left" w:pos="1260"/>
              </w:tabs>
              <w:adjustRightInd w:val="0"/>
              <w:snapToGrid w:val="0"/>
              <w:jc w:val="center"/>
              <w:rPr>
                <w:szCs w:val="21"/>
                <w:lang w:val="en-GB"/>
              </w:rPr>
            </w:pPr>
          </w:p>
        </w:tc>
        <w:tc>
          <w:tcPr>
            <w:tcW w:w="803" w:type="pct"/>
            <w:shd w:val="clear" w:color="auto" w:fill="auto"/>
            <w:vAlign w:val="center"/>
          </w:tcPr>
          <w:p w14:paraId="3042E49B">
            <w:pPr>
              <w:pStyle w:val="42"/>
              <w:tabs>
                <w:tab w:val="left" w:pos="1260"/>
              </w:tabs>
              <w:adjustRightInd w:val="0"/>
              <w:snapToGrid w:val="0"/>
              <w:jc w:val="center"/>
              <w:rPr>
                <w:szCs w:val="21"/>
                <w:lang w:val="en-GB"/>
              </w:rPr>
            </w:pPr>
          </w:p>
        </w:tc>
        <w:tc>
          <w:tcPr>
            <w:tcW w:w="963" w:type="pct"/>
            <w:shd w:val="clear" w:color="auto" w:fill="auto"/>
          </w:tcPr>
          <w:p w14:paraId="32C29B30">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2A7565B3">
            <w:pPr>
              <w:pStyle w:val="42"/>
              <w:tabs>
                <w:tab w:val="left" w:pos="1260"/>
              </w:tabs>
              <w:adjustRightInd w:val="0"/>
              <w:snapToGrid w:val="0"/>
              <w:jc w:val="center"/>
              <w:rPr>
                <w:szCs w:val="21"/>
                <w:lang w:val="en-GB"/>
              </w:rPr>
            </w:pPr>
          </w:p>
        </w:tc>
      </w:tr>
      <w:tr w14:paraId="66C5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08F1D6E5">
            <w:pPr>
              <w:pStyle w:val="42"/>
              <w:tabs>
                <w:tab w:val="left" w:pos="1260"/>
              </w:tabs>
              <w:adjustRightInd w:val="0"/>
              <w:snapToGrid w:val="0"/>
              <w:jc w:val="center"/>
              <w:rPr>
                <w:szCs w:val="21"/>
                <w:lang w:val="en-GB"/>
              </w:rPr>
            </w:pPr>
          </w:p>
        </w:tc>
        <w:tc>
          <w:tcPr>
            <w:tcW w:w="886" w:type="pct"/>
            <w:shd w:val="clear" w:color="auto" w:fill="auto"/>
            <w:vAlign w:val="center"/>
          </w:tcPr>
          <w:p w14:paraId="60AEC5B0">
            <w:pPr>
              <w:pStyle w:val="42"/>
              <w:tabs>
                <w:tab w:val="left" w:pos="1260"/>
              </w:tabs>
              <w:adjustRightInd w:val="0"/>
              <w:snapToGrid w:val="0"/>
              <w:jc w:val="center"/>
              <w:rPr>
                <w:szCs w:val="21"/>
                <w:lang w:val="en-GB"/>
              </w:rPr>
            </w:pPr>
          </w:p>
        </w:tc>
        <w:tc>
          <w:tcPr>
            <w:tcW w:w="929" w:type="pct"/>
            <w:shd w:val="clear" w:color="auto" w:fill="auto"/>
            <w:vAlign w:val="center"/>
          </w:tcPr>
          <w:p w14:paraId="1742BE04">
            <w:pPr>
              <w:pStyle w:val="42"/>
              <w:tabs>
                <w:tab w:val="left" w:pos="1260"/>
              </w:tabs>
              <w:adjustRightInd w:val="0"/>
              <w:snapToGrid w:val="0"/>
              <w:jc w:val="center"/>
              <w:rPr>
                <w:szCs w:val="21"/>
                <w:lang w:val="en-GB"/>
              </w:rPr>
            </w:pPr>
          </w:p>
        </w:tc>
        <w:tc>
          <w:tcPr>
            <w:tcW w:w="803" w:type="pct"/>
            <w:shd w:val="clear" w:color="auto" w:fill="auto"/>
            <w:vAlign w:val="center"/>
          </w:tcPr>
          <w:p w14:paraId="16F35CAE">
            <w:pPr>
              <w:pStyle w:val="42"/>
              <w:tabs>
                <w:tab w:val="left" w:pos="1260"/>
              </w:tabs>
              <w:adjustRightInd w:val="0"/>
              <w:snapToGrid w:val="0"/>
              <w:jc w:val="center"/>
              <w:rPr>
                <w:szCs w:val="21"/>
                <w:lang w:val="en-GB"/>
              </w:rPr>
            </w:pPr>
          </w:p>
        </w:tc>
        <w:tc>
          <w:tcPr>
            <w:tcW w:w="963" w:type="pct"/>
            <w:shd w:val="clear" w:color="auto" w:fill="auto"/>
          </w:tcPr>
          <w:p w14:paraId="5B5DD8F4">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5B656DF4">
            <w:pPr>
              <w:pStyle w:val="42"/>
              <w:tabs>
                <w:tab w:val="left" w:pos="1260"/>
              </w:tabs>
              <w:adjustRightInd w:val="0"/>
              <w:snapToGrid w:val="0"/>
              <w:jc w:val="center"/>
              <w:rPr>
                <w:szCs w:val="21"/>
                <w:lang w:val="en-GB"/>
              </w:rPr>
            </w:pPr>
          </w:p>
        </w:tc>
      </w:tr>
      <w:tr w14:paraId="59D1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3AF4DBC">
            <w:pPr>
              <w:pStyle w:val="42"/>
              <w:tabs>
                <w:tab w:val="left" w:pos="1260"/>
              </w:tabs>
              <w:adjustRightInd w:val="0"/>
              <w:snapToGrid w:val="0"/>
              <w:jc w:val="center"/>
              <w:rPr>
                <w:szCs w:val="21"/>
                <w:lang w:val="en-GB"/>
              </w:rPr>
            </w:pPr>
          </w:p>
        </w:tc>
        <w:tc>
          <w:tcPr>
            <w:tcW w:w="886" w:type="pct"/>
            <w:shd w:val="clear" w:color="auto" w:fill="auto"/>
            <w:vAlign w:val="center"/>
          </w:tcPr>
          <w:p w14:paraId="26D953CA">
            <w:pPr>
              <w:pStyle w:val="42"/>
              <w:tabs>
                <w:tab w:val="left" w:pos="1260"/>
              </w:tabs>
              <w:adjustRightInd w:val="0"/>
              <w:snapToGrid w:val="0"/>
              <w:jc w:val="center"/>
              <w:rPr>
                <w:szCs w:val="21"/>
                <w:lang w:val="en-GB"/>
              </w:rPr>
            </w:pPr>
          </w:p>
        </w:tc>
        <w:tc>
          <w:tcPr>
            <w:tcW w:w="929" w:type="pct"/>
            <w:shd w:val="clear" w:color="auto" w:fill="auto"/>
            <w:vAlign w:val="center"/>
          </w:tcPr>
          <w:p w14:paraId="432C9A7B">
            <w:pPr>
              <w:pStyle w:val="42"/>
              <w:tabs>
                <w:tab w:val="left" w:pos="1260"/>
              </w:tabs>
              <w:adjustRightInd w:val="0"/>
              <w:snapToGrid w:val="0"/>
              <w:jc w:val="center"/>
              <w:rPr>
                <w:szCs w:val="21"/>
                <w:lang w:val="en-GB"/>
              </w:rPr>
            </w:pPr>
          </w:p>
        </w:tc>
        <w:tc>
          <w:tcPr>
            <w:tcW w:w="803" w:type="pct"/>
            <w:shd w:val="clear" w:color="auto" w:fill="auto"/>
            <w:vAlign w:val="center"/>
          </w:tcPr>
          <w:p w14:paraId="39DC6938">
            <w:pPr>
              <w:pStyle w:val="42"/>
              <w:tabs>
                <w:tab w:val="left" w:pos="1260"/>
              </w:tabs>
              <w:adjustRightInd w:val="0"/>
              <w:snapToGrid w:val="0"/>
              <w:jc w:val="center"/>
              <w:rPr>
                <w:szCs w:val="21"/>
                <w:lang w:val="en-GB"/>
              </w:rPr>
            </w:pPr>
          </w:p>
        </w:tc>
        <w:tc>
          <w:tcPr>
            <w:tcW w:w="963" w:type="pct"/>
            <w:shd w:val="clear" w:color="auto" w:fill="auto"/>
          </w:tcPr>
          <w:p w14:paraId="488101FE">
            <w:pPr>
              <w:adjustRightInd w:val="0"/>
              <w:snapToGrid w:val="0"/>
              <w:rPr>
                <w:szCs w:val="21"/>
              </w:rPr>
            </w:pPr>
            <w:r>
              <w:rPr>
                <w:szCs w:val="21"/>
                <w:lang w:val="en-GB"/>
              </w:rPr>
              <w:t>只填写小型/微型/监狱/残疾人福利性单位</w:t>
            </w:r>
          </w:p>
        </w:tc>
        <w:tc>
          <w:tcPr>
            <w:tcW w:w="863" w:type="pct"/>
            <w:shd w:val="clear" w:color="auto" w:fill="auto"/>
            <w:vAlign w:val="center"/>
          </w:tcPr>
          <w:p w14:paraId="3FB1411F">
            <w:pPr>
              <w:pStyle w:val="42"/>
              <w:tabs>
                <w:tab w:val="left" w:pos="1260"/>
              </w:tabs>
              <w:adjustRightInd w:val="0"/>
              <w:snapToGrid w:val="0"/>
              <w:jc w:val="center"/>
              <w:rPr>
                <w:szCs w:val="21"/>
                <w:lang w:val="en-GB"/>
              </w:rPr>
            </w:pPr>
          </w:p>
        </w:tc>
      </w:tr>
      <w:tr w14:paraId="7AA97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4CF111D1">
            <w:pPr>
              <w:pStyle w:val="42"/>
              <w:tabs>
                <w:tab w:val="left" w:pos="1260"/>
              </w:tabs>
              <w:adjustRightInd w:val="0"/>
              <w:snapToGrid w:val="0"/>
              <w:jc w:val="center"/>
              <w:rPr>
                <w:szCs w:val="21"/>
                <w:lang w:val="en-GB"/>
              </w:rPr>
            </w:pPr>
          </w:p>
        </w:tc>
        <w:tc>
          <w:tcPr>
            <w:tcW w:w="886" w:type="pct"/>
            <w:shd w:val="clear" w:color="auto" w:fill="auto"/>
            <w:vAlign w:val="center"/>
          </w:tcPr>
          <w:p w14:paraId="5AF355BA">
            <w:pPr>
              <w:pStyle w:val="42"/>
              <w:tabs>
                <w:tab w:val="left" w:pos="1260"/>
              </w:tabs>
              <w:adjustRightInd w:val="0"/>
              <w:snapToGrid w:val="0"/>
              <w:jc w:val="center"/>
              <w:rPr>
                <w:szCs w:val="21"/>
                <w:lang w:val="en-GB"/>
              </w:rPr>
            </w:pPr>
          </w:p>
        </w:tc>
        <w:tc>
          <w:tcPr>
            <w:tcW w:w="929" w:type="pct"/>
            <w:shd w:val="clear" w:color="auto" w:fill="auto"/>
            <w:vAlign w:val="center"/>
          </w:tcPr>
          <w:p w14:paraId="434864E8">
            <w:pPr>
              <w:pStyle w:val="42"/>
              <w:tabs>
                <w:tab w:val="left" w:pos="1260"/>
              </w:tabs>
              <w:adjustRightInd w:val="0"/>
              <w:snapToGrid w:val="0"/>
              <w:jc w:val="center"/>
              <w:rPr>
                <w:szCs w:val="21"/>
                <w:lang w:val="en-GB"/>
              </w:rPr>
            </w:pPr>
          </w:p>
        </w:tc>
        <w:tc>
          <w:tcPr>
            <w:tcW w:w="803" w:type="pct"/>
            <w:shd w:val="clear" w:color="auto" w:fill="auto"/>
            <w:vAlign w:val="center"/>
          </w:tcPr>
          <w:p w14:paraId="2BF408B7">
            <w:pPr>
              <w:pStyle w:val="42"/>
              <w:tabs>
                <w:tab w:val="left" w:pos="1260"/>
              </w:tabs>
              <w:adjustRightInd w:val="0"/>
              <w:snapToGrid w:val="0"/>
              <w:jc w:val="center"/>
              <w:rPr>
                <w:szCs w:val="21"/>
                <w:lang w:val="en-GB"/>
              </w:rPr>
            </w:pPr>
          </w:p>
        </w:tc>
        <w:tc>
          <w:tcPr>
            <w:tcW w:w="963" w:type="pct"/>
            <w:shd w:val="clear" w:color="auto" w:fill="auto"/>
            <w:vAlign w:val="center"/>
          </w:tcPr>
          <w:p w14:paraId="13C7FF07">
            <w:pPr>
              <w:pStyle w:val="42"/>
              <w:tabs>
                <w:tab w:val="left" w:pos="1260"/>
              </w:tabs>
              <w:adjustRightInd w:val="0"/>
              <w:snapToGrid w:val="0"/>
              <w:jc w:val="center"/>
              <w:rPr>
                <w:szCs w:val="21"/>
                <w:lang w:val="en-GB"/>
              </w:rPr>
            </w:pPr>
          </w:p>
        </w:tc>
        <w:tc>
          <w:tcPr>
            <w:tcW w:w="863" w:type="pct"/>
            <w:shd w:val="clear" w:color="auto" w:fill="auto"/>
            <w:vAlign w:val="center"/>
          </w:tcPr>
          <w:p w14:paraId="720E6106">
            <w:pPr>
              <w:pStyle w:val="42"/>
              <w:tabs>
                <w:tab w:val="left" w:pos="1260"/>
              </w:tabs>
              <w:adjustRightInd w:val="0"/>
              <w:snapToGrid w:val="0"/>
              <w:jc w:val="center"/>
              <w:rPr>
                <w:szCs w:val="21"/>
                <w:lang w:val="en-GB"/>
              </w:rPr>
            </w:pPr>
          </w:p>
        </w:tc>
      </w:tr>
      <w:tr w14:paraId="20BB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2DF4BF9E">
            <w:pPr>
              <w:pStyle w:val="42"/>
              <w:tabs>
                <w:tab w:val="left" w:pos="1260"/>
              </w:tabs>
              <w:adjustRightInd w:val="0"/>
              <w:snapToGrid w:val="0"/>
              <w:jc w:val="center"/>
              <w:rPr>
                <w:szCs w:val="21"/>
                <w:lang w:val="en-GB"/>
              </w:rPr>
            </w:pPr>
          </w:p>
        </w:tc>
        <w:tc>
          <w:tcPr>
            <w:tcW w:w="886" w:type="pct"/>
            <w:shd w:val="clear" w:color="auto" w:fill="auto"/>
            <w:vAlign w:val="center"/>
          </w:tcPr>
          <w:p w14:paraId="3FC335E3">
            <w:pPr>
              <w:pStyle w:val="42"/>
              <w:tabs>
                <w:tab w:val="left" w:pos="1260"/>
              </w:tabs>
              <w:adjustRightInd w:val="0"/>
              <w:snapToGrid w:val="0"/>
              <w:jc w:val="center"/>
              <w:rPr>
                <w:szCs w:val="21"/>
                <w:lang w:val="en-GB"/>
              </w:rPr>
            </w:pPr>
          </w:p>
        </w:tc>
        <w:tc>
          <w:tcPr>
            <w:tcW w:w="929" w:type="pct"/>
            <w:shd w:val="clear" w:color="auto" w:fill="auto"/>
            <w:vAlign w:val="center"/>
          </w:tcPr>
          <w:p w14:paraId="295DD9A1">
            <w:pPr>
              <w:pStyle w:val="42"/>
              <w:tabs>
                <w:tab w:val="left" w:pos="1260"/>
              </w:tabs>
              <w:adjustRightInd w:val="0"/>
              <w:snapToGrid w:val="0"/>
              <w:jc w:val="center"/>
              <w:rPr>
                <w:szCs w:val="21"/>
                <w:lang w:val="en-GB"/>
              </w:rPr>
            </w:pPr>
          </w:p>
        </w:tc>
        <w:tc>
          <w:tcPr>
            <w:tcW w:w="803" w:type="pct"/>
            <w:shd w:val="clear" w:color="auto" w:fill="auto"/>
            <w:vAlign w:val="center"/>
          </w:tcPr>
          <w:p w14:paraId="6FB13C3C">
            <w:pPr>
              <w:pStyle w:val="42"/>
              <w:tabs>
                <w:tab w:val="left" w:pos="1260"/>
              </w:tabs>
              <w:adjustRightInd w:val="0"/>
              <w:snapToGrid w:val="0"/>
              <w:jc w:val="center"/>
              <w:rPr>
                <w:szCs w:val="21"/>
                <w:lang w:val="en-GB"/>
              </w:rPr>
            </w:pPr>
          </w:p>
        </w:tc>
        <w:tc>
          <w:tcPr>
            <w:tcW w:w="963" w:type="pct"/>
            <w:shd w:val="clear" w:color="auto" w:fill="auto"/>
            <w:vAlign w:val="center"/>
          </w:tcPr>
          <w:p w14:paraId="40AF725C">
            <w:pPr>
              <w:pStyle w:val="42"/>
              <w:tabs>
                <w:tab w:val="left" w:pos="1260"/>
              </w:tabs>
              <w:adjustRightInd w:val="0"/>
              <w:snapToGrid w:val="0"/>
              <w:jc w:val="center"/>
              <w:rPr>
                <w:szCs w:val="21"/>
                <w:lang w:val="en-GB"/>
              </w:rPr>
            </w:pPr>
          </w:p>
        </w:tc>
        <w:tc>
          <w:tcPr>
            <w:tcW w:w="863" w:type="pct"/>
            <w:shd w:val="clear" w:color="auto" w:fill="auto"/>
            <w:vAlign w:val="center"/>
          </w:tcPr>
          <w:p w14:paraId="00FD26F1">
            <w:pPr>
              <w:pStyle w:val="42"/>
              <w:tabs>
                <w:tab w:val="left" w:pos="1260"/>
              </w:tabs>
              <w:adjustRightInd w:val="0"/>
              <w:snapToGrid w:val="0"/>
              <w:jc w:val="center"/>
              <w:rPr>
                <w:szCs w:val="21"/>
                <w:lang w:val="en-GB"/>
              </w:rPr>
            </w:pPr>
          </w:p>
        </w:tc>
      </w:tr>
      <w:tr w14:paraId="61AA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vMerge w:val="continue"/>
            <w:shd w:val="clear" w:color="auto" w:fill="auto"/>
            <w:vAlign w:val="center"/>
          </w:tcPr>
          <w:p w14:paraId="681F9174">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321B2180">
            <w:pPr>
              <w:pStyle w:val="42"/>
              <w:tabs>
                <w:tab w:val="left" w:pos="1260"/>
              </w:tabs>
              <w:adjustRightInd w:val="0"/>
              <w:snapToGrid w:val="0"/>
              <w:jc w:val="center"/>
              <w:rPr>
                <w:szCs w:val="21"/>
                <w:lang w:val="en-GB"/>
              </w:rPr>
            </w:pPr>
            <w:r>
              <w:rPr>
                <w:szCs w:val="21"/>
              </w:rPr>
              <w:t>小微企业（含监狱企业、残疾人福利性单位）制造的货物</w:t>
            </w:r>
            <w:r>
              <w:rPr>
                <w:szCs w:val="21"/>
                <w:lang w:val="en-GB"/>
              </w:rPr>
              <w:t>金额合计</w:t>
            </w:r>
          </w:p>
        </w:tc>
        <w:tc>
          <w:tcPr>
            <w:tcW w:w="863" w:type="pct"/>
            <w:shd w:val="clear" w:color="auto" w:fill="auto"/>
            <w:vAlign w:val="center"/>
          </w:tcPr>
          <w:p w14:paraId="21F8416F">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元</w:t>
            </w:r>
          </w:p>
        </w:tc>
      </w:tr>
      <w:tr w14:paraId="33D9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6" w:type="pct"/>
            <w:vMerge w:val="continue"/>
            <w:shd w:val="clear" w:color="auto" w:fill="auto"/>
            <w:vAlign w:val="center"/>
          </w:tcPr>
          <w:p w14:paraId="519F7036">
            <w:pPr>
              <w:pStyle w:val="42"/>
              <w:tabs>
                <w:tab w:val="left" w:pos="1260"/>
              </w:tabs>
              <w:adjustRightInd w:val="0"/>
              <w:snapToGrid w:val="0"/>
              <w:jc w:val="center"/>
              <w:rPr>
                <w:szCs w:val="21"/>
                <w:lang w:val="en-GB"/>
              </w:rPr>
            </w:pPr>
          </w:p>
        </w:tc>
        <w:tc>
          <w:tcPr>
            <w:tcW w:w="3581" w:type="pct"/>
            <w:gridSpan w:val="4"/>
            <w:shd w:val="clear" w:color="auto" w:fill="auto"/>
            <w:vAlign w:val="center"/>
          </w:tcPr>
          <w:p w14:paraId="28F33210">
            <w:pPr>
              <w:pStyle w:val="42"/>
              <w:tabs>
                <w:tab w:val="left" w:pos="1260"/>
              </w:tabs>
              <w:adjustRightInd w:val="0"/>
              <w:snapToGrid w:val="0"/>
              <w:jc w:val="center"/>
              <w:rPr>
                <w:szCs w:val="21"/>
                <w:lang w:val="en-GB"/>
              </w:rPr>
            </w:pPr>
            <w:r>
              <w:rPr>
                <w:szCs w:val="21"/>
                <w:lang w:val="en-GB"/>
              </w:rPr>
              <w:t>比重（小微企业（含监狱企业、残疾人福利性单位）制造的货物金额/所投包投标总价）*100%</w:t>
            </w:r>
          </w:p>
        </w:tc>
        <w:tc>
          <w:tcPr>
            <w:tcW w:w="863" w:type="pct"/>
            <w:shd w:val="clear" w:color="auto" w:fill="auto"/>
            <w:vAlign w:val="center"/>
          </w:tcPr>
          <w:p w14:paraId="0CD7CDE7">
            <w:pPr>
              <w:pStyle w:val="42"/>
              <w:tabs>
                <w:tab w:val="left" w:pos="1260"/>
              </w:tabs>
              <w:adjustRightInd w:val="0"/>
              <w:snapToGrid w:val="0"/>
              <w:jc w:val="center"/>
              <w:rPr>
                <w:b/>
                <w:szCs w:val="21"/>
                <w:lang w:val="en-GB"/>
              </w:rPr>
            </w:pPr>
            <w:r>
              <w:rPr>
                <w:b/>
                <w:szCs w:val="21"/>
                <w:u w:val="single"/>
                <w:lang w:val="en-GB"/>
              </w:rPr>
              <w:t xml:space="preserve">     </w:t>
            </w:r>
            <w:r>
              <w:rPr>
                <w:b/>
                <w:szCs w:val="21"/>
                <w:lang w:val="en-GB"/>
              </w:rPr>
              <w:t>%</w:t>
            </w:r>
          </w:p>
        </w:tc>
      </w:tr>
      <w:tr w14:paraId="1B15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12AA5199">
            <w:pPr>
              <w:pStyle w:val="42"/>
              <w:tabs>
                <w:tab w:val="left" w:pos="1260"/>
              </w:tabs>
              <w:adjustRightInd w:val="0"/>
              <w:snapToGrid w:val="0"/>
              <w:jc w:val="center"/>
              <w:rPr>
                <w:szCs w:val="21"/>
                <w:lang w:val="en-GB"/>
              </w:rPr>
            </w:pPr>
            <w:r>
              <w:rPr>
                <w:szCs w:val="21"/>
                <w:lang w:val="en-GB"/>
              </w:rPr>
              <w:t>中小企业</w:t>
            </w:r>
          </w:p>
        </w:tc>
        <w:tc>
          <w:tcPr>
            <w:tcW w:w="4444" w:type="pct"/>
            <w:gridSpan w:val="5"/>
            <w:shd w:val="clear" w:color="auto" w:fill="auto"/>
            <w:vAlign w:val="center"/>
          </w:tcPr>
          <w:p w14:paraId="66BFA7D7">
            <w:pPr>
              <w:pStyle w:val="42"/>
              <w:tabs>
                <w:tab w:val="left" w:pos="1260"/>
              </w:tabs>
              <w:adjustRightInd w:val="0"/>
              <w:snapToGrid w:val="0"/>
              <w:rPr>
                <w:szCs w:val="21"/>
              </w:rPr>
            </w:pPr>
            <w:r>
              <w:rPr>
                <w:szCs w:val="21"/>
              </w:rPr>
              <w:t>如属于中小企业，须提供《中小企业声明函》。</w:t>
            </w:r>
          </w:p>
          <w:p w14:paraId="642C9DCA">
            <w:pPr>
              <w:pStyle w:val="42"/>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r w14:paraId="284D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7D3B34AC">
            <w:pPr>
              <w:pStyle w:val="42"/>
              <w:tabs>
                <w:tab w:val="left" w:pos="1260"/>
              </w:tabs>
              <w:adjustRightInd w:val="0"/>
              <w:snapToGrid w:val="0"/>
              <w:jc w:val="center"/>
              <w:rPr>
                <w:szCs w:val="21"/>
                <w:lang w:val="en-GB"/>
              </w:rPr>
            </w:pPr>
            <w:r>
              <w:rPr>
                <w:szCs w:val="21"/>
                <w:lang w:val="en-GB"/>
              </w:rPr>
              <w:t>监狱企业</w:t>
            </w:r>
          </w:p>
        </w:tc>
        <w:tc>
          <w:tcPr>
            <w:tcW w:w="4444" w:type="pct"/>
            <w:gridSpan w:val="5"/>
            <w:shd w:val="clear" w:color="auto" w:fill="auto"/>
            <w:vAlign w:val="center"/>
          </w:tcPr>
          <w:p w14:paraId="6ABA64FE">
            <w:pPr>
              <w:pStyle w:val="42"/>
              <w:tabs>
                <w:tab w:val="left" w:pos="1260"/>
              </w:tabs>
              <w:adjustRightInd w:val="0"/>
              <w:snapToGrid w:val="0"/>
              <w:rPr>
                <w:szCs w:val="21"/>
              </w:rPr>
            </w:pPr>
            <w:r>
              <w:rPr>
                <w:szCs w:val="21"/>
              </w:rPr>
              <w:t>如属于监狱企业，须提供由省级以上监狱管理局、戒毒管理局(含新疆生产建设兵团)出具的属于监狱企业的证明文件。</w:t>
            </w:r>
          </w:p>
          <w:p w14:paraId="31E0A284">
            <w:pPr>
              <w:pStyle w:val="42"/>
              <w:tabs>
                <w:tab w:val="left" w:pos="1260"/>
              </w:tabs>
              <w:adjustRightInd w:val="0"/>
              <w:snapToGrid w:val="0"/>
              <w:rPr>
                <w:szCs w:val="21"/>
                <w:lang w:val="en-GB"/>
              </w:rPr>
            </w:pPr>
            <w:r>
              <w:rPr>
                <w:szCs w:val="21"/>
              </w:rPr>
              <w:t>证明材料见投标文件第</w:t>
            </w:r>
            <w:r>
              <w:rPr>
                <w:szCs w:val="21"/>
                <w:u w:val="single"/>
              </w:rPr>
              <w:t xml:space="preserve">   </w:t>
            </w:r>
            <w:r>
              <w:rPr>
                <w:szCs w:val="21"/>
              </w:rPr>
              <w:t>至</w:t>
            </w:r>
            <w:r>
              <w:rPr>
                <w:szCs w:val="21"/>
                <w:u w:val="single"/>
              </w:rPr>
              <w:t xml:space="preserve">   </w:t>
            </w:r>
            <w:r>
              <w:rPr>
                <w:szCs w:val="21"/>
              </w:rPr>
              <w:t>页。</w:t>
            </w:r>
          </w:p>
        </w:tc>
      </w:tr>
      <w:tr w14:paraId="6645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6" w:type="pct"/>
            <w:shd w:val="clear" w:color="auto" w:fill="auto"/>
            <w:vAlign w:val="center"/>
          </w:tcPr>
          <w:p w14:paraId="2EFCEB10">
            <w:pPr>
              <w:pStyle w:val="42"/>
              <w:tabs>
                <w:tab w:val="left" w:pos="1260"/>
              </w:tabs>
              <w:adjustRightInd w:val="0"/>
              <w:snapToGrid w:val="0"/>
              <w:jc w:val="center"/>
              <w:rPr>
                <w:szCs w:val="21"/>
                <w:lang w:val="en-GB"/>
              </w:rPr>
            </w:pPr>
            <w:r>
              <w:rPr>
                <w:szCs w:val="21"/>
                <w:lang w:val="en-GB"/>
              </w:rPr>
              <w:t>残疾人福利性单位</w:t>
            </w:r>
          </w:p>
        </w:tc>
        <w:tc>
          <w:tcPr>
            <w:tcW w:w="4444" w:type="pct"/>
            <w:gridSpan w:val="5"/>
            <w:shd w:val="clear" w:color="auto" w:fill="auto"/>
            <w:vAlign w:val="center"/>
          </w:tcPr>
          <w:p w14:paraId="176CE375">
            <w:pPr>
              <w:pStyle w:val="42"/>
              <w:tabs>
                <w:tab w:val="left" w:pos="1260"/>
              </w:tabs>
              <w:adjustRightInd w:val="0"/>
              <w:snapToGrid w:val="0"/>
              <w:rPr>
                <w:szCs w:val="21"/>
              </w:rPr>
            </w:pPr>
            <w:r>
              <w:rPr>
                <w:szCs w:val="21"/>
              </w:rPr>
              <w:t>如属于残疾人福利性单位，须提供《残疾人福利性单位声明函》。</w:t>
            </w:r>
          </w:p>
          <w:p w14:paraId="01A5F9D8">
            <w:pPr>
              <w:pStyle w:val="42"/>
              <w:tabs>
                <w:tab w:val="left" w:pos="1260"/>
              </w:tabs>
              <w:adjustRightInd w:val="0"/>
              <w:snapToGrid w:val="0"/>
              <w:rPr>
                <w:szCs w:val="21"/>
                <w:lang w:val="en-GB"/>
              </w:rPr>
            </w:pPr>
            <w:r>
              <w:rPr>
                <w:szCs w:val="21"/>
              </w:rPr>
              <w:t>该声明函见投标文件第</w:t>
            </w:r>
            <w:r>
              <w:rPr>
                <w:szCs w:val="21"/>
                <w:u w:val="single"/>
              </w:rPr>
              <w:t xml:space="preserve">   </w:t>
            </w:r>
            <w:r>
              <w:rPr>
                <w:szCs w:val="21"/>
              </w:rPr>
              <w:t>至</w:t>
            </w:r>
            <w:r>
              <w:rPr>
                <w:szCs w:val="21"/>
                <w:u w:val="single"/>
              </w:rPr>
              <w:t xml:space="preserve">   </w:t>
            </w:r>
            <w:r>
              <w:rPr>
                <w:szCs w:val="21"/>
              </w:rPr>
              <w:t>页。</w:t>
            </w:r>
          </w:p>
        </w:tc>
      </w:tr>
    </w:tbl>
    <w:p w14:paraId="238F9540">
      <w:pPr>
        <w:spacing w:line="360" w:lineRule="auto"/>
        <w:ind w:firstLine="448" w:firstLineChars="200"/>
        <w:outlineLvl w:val="0"/>
        <w:rPr>
          <w:sz w:val="24"/>
        </w:rPr>
      </w:pPr>
    </w:p>
    <w:p w14:paraId="73E7194C">
      <w:pPr>
        <w:spacing w:line="360" w:lineRule="auto"/>
        <w:ind w:firstLine="3808" w:firstLineChars="1700"/>
        <w:rPr>
          <w:sz w:val="24"/>
        </w:rPr>
      </w:pPr>
    </w:p>
    <w:p w14:paraId="4CBB0F34">
      <w:pPr>
        <w:spacing w:line="360" w:lineRule="auto"/>
        <w:ind w:right="84" w:firstLine="224" w:firstLineChars="100"/>
        <w:rPr>
          <w:sz w:val="24"/>
        </w:rPr>
      </w:pPr>
      <w:r>
        <w:rPr>
          <w:sz w:val="24"/>
        </w:rPr>
        <w:t>投标人名称：</w:t>
      </w:r>
    </w:p>
    <w:p w14:paraId="7A0FD98B">
      <w:pPr>
        <w:spacing w:line="360" w:lineRule="auto"/>
        <w:ind w:right="84" w:firstLine="224" w:firstLineChars="100"/>
        <w:rPr>
          <w:sz w:val="24"/>
        </w:rPr>
      </w:pPr>
    </w:p>
    <w:p w14:paraId="6DE4D957">
      <w:pPr>
        <w:spacing w:line="360" w:lineRule="auto"/>
        <w:ind w:right="84" w:firstLine="224" w:firstLineChars="100"/>
        <w:rPr>
          <w:position w:val="-40"/>
          <w:sz w:val="24"/>
        </w:rPr>
      </w:pPr>
      <w:r>
        <w:rPr>
          <w:sz w:val="24"/>
        </w:rPr>
        <w:t xml:space="preserve">日期：  </w:t>
      </w:r>
    </w:p>
    <w:p w14:paraId="04F53B60">
      <w:pPr>
        <w:spacing w:line="560" w:lineRule="exact"/>
        <w:jc w:val="center"/>
        <w:rPr>
          <w:sz w:val="24"/>
        </w:rPr>
      </w:pPr>
      <w:r>
        <w:rPr>
          <w:sz w:val="24"/>
        </w:rPr>
        <w:br w:type="page"/>
      </w:r>
    </w:p>
    <w:p w14:paraId="1FF96415">
      <w:pPr>
        <w:snapToGrid w:val="0"/>
        <w:spacing w:line="360" w:lineRule="auto"/>
        <w:rPr>
          <w:b/>
          <w:bCs/>
          <w:sz w:val="24"/>
        </w:rPr>
      </w:pPr>
      <w:r>
        <w:rPr>
          <w:b/>
          <w:sz w:val="24"/>
          <w:szCs w:val="21"/>
        </w:rPr>
        <w:t>附件1</w:t>
      </w:r>
      <w:r>
        <w:rPr>
          <w:rFonts w:hint="eastAsia"/>
          <w:b/>
          <w:sz w:val="24"/>
          <w:szCs w:val="21"/>
        </w:rPr>
        <w:t>1</w:t>
      </w:r>
      <w:r>
        <w:rPr>
          <w:b/>
          <w:sz w:val="24"/>
          <w:szCs w:val="21"/>
        </w:rPr>
        <w:t>：</w:t>
      </w:r>
      <w:r>
        <w:rPr>
          <w:b/>
          <w:sz w:val="24"/>
        </w:rPr>
        <w:t>招标文件</w:t>
      </w:r>
      <w:r>
        <w:rPr>
          <w:b/>
          <w:bCs/>
          <w:sz w:val="24"/>
        </w:rPr>
        <w:t>评分因素及评标标准中要求的证明材料扫描件、方案等</w:t>
      </w:r>
    </w:p>
    <w:p w14:paraId="7E92B317">
      <w:pPr>
        <w:snapToGrid w:val="0"/>
        <w:spacing w:line="360" w:lineRule="auto"/>
        <w:rPr>
          <w:b/>
          <w:sz w:val="24"/>
          <w:szCs w:val="21"/>
        </w:rPr>
      </w:pPr>
      <w:r>
        <w:rPr>
          <w:b/>
          <w:bCs/>
          <w:sz w:val="24"/>
        </w:rPr>
        <w:t>附件1</w:t>
      </w:r>
      <w:r>
        <w:rPr>
          <w:rFonts w:hint="eastAsia"/>
          <w:b/>
          <w:bCs/>
          <w:sz w:val="24"/>
        </w:rPr>
        <w:t>2</w:t>
      </w:r>
      <w:r>
        <w:rPr>
          <w:b/>
          <w:bCs/>
          <w:sz w:val="24"/>
        </w:rPr>
        <w:t>：</w:t>
      </w:r>
      <w:r>
        <w:rPr>
          <w:b/>
          <w:sz w:val="24"/>
        </w:rPr>
        <w:t>投标人认为需要提供的其他资料</w:t>
      </w:r>
    </w:p>
    <w:p w14:paraId="52764914">
      <w:pPr>
        <w:snapToGrid w:val="0"/>
        <w:spacing w:line="360" w:lineRule="auto"/>
        <w:rPr>
          <w:b/>
          <w:sz w:val="24"/>
          <w:szCs w:val="21"/>
        </w:rPr>
      </w:pPr>
    </w:p>
    <w:p w14:paraId="27747979">
      <w:pPr>
        <w:snapToGrid w:val="0"/>
        <w:spacing w:line="360" w:lineRule="auto"/>
        <w:rPr>
          <w:b/>
          <w:sz w:val="24"/>
          <w:szCs w:val="21"/>
        </w:rPr>
      </w:pPr>
    </w:p>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altName w:val="Kingsoft Confetti"/>
    <w:panose1 w:val="05000000000000000000"/>
    <w:charset w:val="02"/>
    <w:family w:val="auto"/>
    <w:pitch w:val="default"/>
    <w:sig w:usb0="00000000" w:usb1="00000000" w:usb2="00000000" w:usb3="00000000" w:csb0="80000000" w:csb1="00000000"/>
  </w:font>
  <w:font w:name="Kingsoft Confetti">
    <w:panose1 w:val="05000100010000000000"/>
    <w:charset w:val="00"/>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
    <w:altName w:val="汉仪中黑KW"/>
    <w:panose1 w:val="00000000000000000000"/>
    <w:charset w:val="86"/>
    <w:family w:val="roman"/>
    <w:pitch w:val="default"/>
    <w:sig w:usb0="00000000" w:usb1="00000000" w:usb2="00000010" w:usb3="00000000" w:csb0="00040000"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Courier New">
    <w:panose1 w:val="02070309020205020404"/>
    <w:charset w:val="00"/>
    <w:family w:val="modern"/>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仿宋_GB2312">
    <w:altName w:val="汉仪仿宋KW"/>
    <w:panose1 w:val="00000000000000000000"/>
    <w:charset w:val="86"/>
    <w:family w:val="modern"/>
    <w:pitch w:val="default"/>
    <w:sig w:usb0="00000000" w:usb1="00000000" w:usb2="00000010" w:usb3="00000000" w:csb0="00040000" w:csb1="00000000"/>
  </w:font>
  <w:font w:name="汉仪仿宋KW">
    <w:panose1 w:val="00020600040101010101"/>
    <w:charset w:val="86"/>
    <w:family w:val="auto"/>
    <w:pitch w:val="default"/>
    <w:sig w:usb0="A00002BF" w:usb1="18EF7CFA" w:usb2="00000016" w:usb3="00000000" w:csb0="00040000" w:csb1="00000000"/>
  </w:font>
  <w:font w:name="方正小标宋简体">
    <w:altName w:val="汉仪书宋二KW"/>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C4B81">
    <w:pPr>
      <w:pStyle w:val="14"/>
      <w:jc w:val="center"/>
    </w:pPr>
    <w:r>
      <w:rPr>
        <w:b/>
      </w:rPr>
      <w:fldChar w:fldCharType="begin"/>
    </w:r>
    <w:r>
      <w:rPr>
        <w:b/>
      </w:rPr>
      <w:instrText xml:space="preserve">PAGE  \* Arabic  \* MERGEFORMAT</w:instrText>
    </w:r>
    <w:r>
      <w:rPr>
        <w:b/>
      </w:rPr>
      <w:fldChar w:fldCharType="separate"/>
    </w:r>
    <w:r>
      <w:rPr>
        <w:b/>
        <w:lang w:val="zh-CN"/>
      </w:rPr>
      <w:t>57</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F088">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36CA11"/>
    <w:multiLevelType w:val="singleLevel"/>
    <w:tmpl w:val="B136CA11"/>
    <w:lvl w:ilvl="0" w:tentative="0">
      <w:start w:val="2"/>
      <w:numFmt w:val="chineseCounting"/>
      <w:suff w:val="nothing"/>
      <w:lvlText w:val="（%1）"/>
      <w:lvlJc w:val="left"/>
      <w:rPr>
        <w:rFonts w:hint="eastAsia"/>
      </w:rPr>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12"/>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2F3"/>
    <w:rsid w:val="00036A32"/>
    <w:rsid w:val="00040332"/>
    <w:rsid w:val="000403B6"/>
    <w:rsid w:val="0004130F"/>
    <w:rsid w:val="00042FFE"/>
    <w:rsid w:val="0004454C"/>
    <w:rsid w:val="00044BFE"/>
    <w:rsid w:val="00046460"/>
    <w:rsid w:val="00047699"/>
    <w:rsid w:val="00050365"/>
    <w:rsid w:val="000518D4"/>
    <w:rsid w:val="000520AC"/>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4FB3"/>
    <w:rsid w:val="00086439"/>
    <w:rsid w:val="00087438"/>
    <w:rsid w:val="00087648"/>
    <w:rsid w:val="00087943"/>
    <w:rsid w:val="00090318"/>
    <w:rsid w:val="000903A8"/>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B720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61D"/>
    <w:rsid w:val="000E3FC8"/>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68BD"/>
    <w:rsid w:val="00121654"/>
    <w:rsid w:val="00121CDE"/>
    <w:rsid w:val="001232CD"/>
    <w:rsid w:val="00123611"/>
    <w:rsid w:val="00123BF8"/>
    <w:rsid w:val="001242F7"/>
    <w:rsid w:val="001256ED"/>
    <w:rsid w:val="0012609D"/>
    <w:rsid w:val="001307AA"/>
    <w:rsid w:val="00130AD2"/>
    <w:rsid w:val="0013288C"/>
    <w:rsid w:val="00136F51"/>
    <w:rsid w:val="001411F4"/>
    <w:rsid w:val="00141664"/>
    <w:rsid w:val="00143B4D"/>
    <w:rsid w:val="0014712D"/>
    <w:rsid w:val="00150DE5"/>
    <w:rsid w:val="00151B51"/>
    <w:rsid w:val="001524A8"/>
    <w:rsid w:val="001544ED"/>
    <w:rsid w:val="00155128"/>
    <w:rsid w:val="00156564"/>
    <w:rsid w:val="00156DB5"/>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2D2E"/>
    <w:rsid w:val="001D4F6B"/>
    <w:rsid w:val="001D4FB9"/>
    <w:rsid w:val="001D586C"/>
    <w:rsid w:val="001D619B"/>
    <w:rsid w:val="001E1590"/>
    <w:rsid w:val="001E3387"/>
    <w:rsid w:val="001E3CB7"/>
    <w:rsid w:val="001F10A7"/>
    <w:rsid w:val="001F1AB4"/>
    <w:rsid w:val="001F2B50"/>
    <w:rsid w:val="001F345B"/>
    <w:rsid w:val="001F4AD6"/>
    <w:rsid w:val="001F65EF"/>
    <w:rsid w:val="001F6DCF"/>
    <w:rsid w:val="0020203B"/>
    <w:rsid w:val="002027E3"/>
    <w:rsid w:val="00206328"/>
    <w:rsid w:val="002113A2"/>
    <w:rsid w:val="00212E26"/>
    <w:rsid w:val="002144B3"/>
    <w:rsid w:val="00214D65"/>
    <w:rsid w:val="0021638D"/>
    <w:rsid w:val="0022085B"/>
    <w:rsid w:val="00220883"/>
    <w:rsid w:val="002263C6"/>
    <w:rsid w:val="00226A28"/>
    <w:rsid w:val="00226A32"/>
    <w:rsid w:val="00227031"/>
    <w:rsid w:val="00230077"/>
    <w:rsid w:val="00231D74"/>
    <w:rsid w:val="002320BD"/>
    <w:rsid w:val="0023232A"/>
    <w:rsid w:val="00232B92"/>
    <w:rsid w:val="00233239"/>
    <w:rsid w:val="00234A05"/>
    <w:rsid w:val="002405C0"/>
    <w:rsid w:val="00243389"/>
    <w:rsid w:val="00243C5D"/>
    <w:rsid w:val="00243DC1"/>
    <w:rsid w:val="00244482"/>
    <w:rsid w:val="0024688B"/>
    <w:rsid w:val="0024790F"/>
    <w:rsid w:val="00247A26"/>
    <w:rsid w:val="00247B56"/>
    <w:rsid w:val="00250432"/>
    <w:rsid w:val="00250531"/>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17C0F"/>
    <w:rsid w:val="00320416"/>
    <w:rsid w:val="00321DA5"/>
    <w:rsid w:val="00321DB3"/>
    <w:rsid w:val="00322EA4"/>
    <w:rsid w:val="00325832"/>
    <w:rsid w:val="00325E11"/>
    <w:rsid w:val="00326E2A"/>
    <w:rsid w:val="0033138A"/>
    <w:rsid w:val="00332911"/>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21E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3170"/>
    <w:rsid w:val="003A4B1D"/>
    <w:rsid w:val="003A4EE6"/>
    <w:rsid w:val="003A55B5"/>
    <w:rsid w:val="003A64CB"/>
    <w:rsid w:val="003A7FEB"/>
    <w:rsid w:val="003B6D2D"/>
    <w:rsid w:val="003B78E0"/>
    <w:rsid w:val="003C189D"/>
    <w:rsid w:val="003C3220"/>
    <w:rsid w:val="003C6E34"/>
    <w:rsid w:val="003C6ECC"/>
    <w:rsid w:val="003C71A3"/>
    <w:rsid w:val="003C7A89"/>
    <w:rsid w:val="003D1D56"/>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442"/>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810"/>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0788"/>
    <w:rsid w:val="005613FF"/>
    <w:rsid w:val="005639EE"/>
    <w:rsid w:val="0056453E"/>
    <w:rsid w:val="00566A4F"/>
    <w:rsid w:val="0056761D"/>
    <w:rsid w:val="00570D6F"/>
    <w:rsid w:val="00570EA8"/>
    <w:rsid w:val="0057120E"/>
    <w:rsid w:val="00571456"/>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32B2"/>
    <w:rsid w:val="005C407F"/>
    <w:rsid w:val="005C463B"/>
    <w:rsid w:val="005C5EB1"/>
    <w:rsid w:val="005C7DC3"/>
    <w:rsid w:val="005D06F7"/>
    <w:rsid w:val="005D1B17"/>
    <w:rsid w:val="005D1D02"/>
    <w:rsid w:val="005D25B2"/>
    <w:rsid w:val="005D330D"/>
    <w:rsid w:val="005D3683"/>
    <w:rsid w:val="005D3AB2"/>
    <w:rsid w:val="005D4C3D"/>
    <w:rsid w:val="005D591F"/>
    <w:rsid w:val="005D792B"/>
    <w:rsid w:val="005E05E9"/>
    <w:rsid w:val="005E292B"/>
    <w:rsid w:val="005E2966"/>
    <w:rsid w:val="005E6149"/>
    <w:rsid w:val="005E7FF4"/>
    <w:rsid w:val="005F09CC"/>
    <w:rsid w:val="005F15EF"/>
    <w:rsid w:val="005F2890"/>
    <w:rsid w:val="005F297C"/>
    <w:rsid w:val="005F3BAE"/>
    <w:rsid w:val="005F3EB2"/>
    <w:rsid w:val="005F495F"/>
    <w:rsid w:val="005F6E0D"/>
    <w:rsid w:val="006001B2"/>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9EB"/>
    <w:rsid w:val="00635DAE"/>
    <w:rsid w:val="00636997"/>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802EF"/>
    <w:rsid w:val="006816E0"/>
    <w:rsid w:val="00681AE4"/>
    <w:rsid w:val="00682A4A"/>
    <w:rsid w:val="0068581C"/>
    <w:rsid w:val="00685987"/>
    <w:rsid w:val="006863BB"/>
    <w:rsid w:val="0069035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22FD"/>
    <w:rsid w:val="006C23C2"/>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1700"/>
    <w:rsid w:val="006F239F"/>
    <w:rsid w:val="007000FF"/>
    <w:rsid w:val="00700507"/>
    <w:rsid w:val="0070070A"/>
    <w:rsid w:val="00700B76"/>
    <w:rsid w:val="007032F8"/>
    <w:rsid w:val="00707DB6"/>
    <w:rsid w:val="0071193F"/>
    <w:rsid w:val="00712D19"/>
    <w:rsid w:val="0071532D"/>
    <w:rsid w:val="00716B0C"/>
    <w:rsid w:val="007200EC"/>
    <w:rsid w:val="00721187"/>
    <w:rsid w:val="0072124A"/>
    <w:rsid w:val="00722F14"/>
    <w:rsid w:val="00723448"/>
    <w:rsid w:val="007236BA"/>
    <w:rsid w:val="007238DD"/>
    <w:rsid w:val="00723C9D"/>
    <w:rsid w:val="00723D02"/>
    <w:rsid w:val="00723D84"/>
    <w:rsid w:val="00723EDE"/>
    <w:rsid w:val="007241F1"/>
    <w:rsid w:val="00724717"/>
    <w:rsid w:val="0072660C"/>
    <w:rsid w:val="00727CF8"/>
    <w:rsid w:val="007303E1"/>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600F"/>
    <w:rsid w:val="00757FB9"/>
    <w:rsid w:val="00760746"/>
    <w:rsid w:val="00766299"/>
    <w:rsid w:val="00766870"/>
    <w:rsid w:val="00766EC1"/>
    <w:rsid w:val="0077007B"/>
    <w:rsid w:val="007702C7"/>
    <w:rsid w:val="007737A3"/>
    <w:rsid w:val="007738A0"/>
    <w:rsid w:val="007739DD"/>
    <w:rsid w:val="0077606A"/>
    <w:rsid w:val="007801CD"/>
    <w:rsid w:val="00781364"/>
    <w:rsid w:val="0078146D"/>
    <w:rsid w:val="00781801"/>
    <w:rsid w:val="0078209B"/>
    <w:rsid w:val="00782A8B"/>
    <w:rsid w:val="00783E3F"/>
    <w:rsid w:val="00784C33"/>
    <w:rsid w:val="00787C14"/>
    <w:rsid w:val="0079363C"/>
    <w:rsid w:val="00793B6E"/>
    <w:rsid w:val="007972B2"/>
    <w:rsid w:val="0079785B"/>
    <w:rsid w:val="007A2AF5"/>
    <w:rsid w:val="007A4BB5"/>
    <w:rsid w:val="007A4FB6"/>
    <w:rsid w:val="007A5AEB"/>
    <w:rsid w:val="007A6AA6"/>
    <w:rsid w:val="007A74FE"/>
    <w:rsid w:val="007B1550"/>
    <w:rsid w:val="007B17D6"/>
    <w:rsid w:val="007B1B3A"/>
    <w:rsid w:val="007B4E82"/>
    <w:rsid w:val="007B5D7F"/>
    <w:rsid w:val="007B7C1E"/>
    <w:rsid w:val="007B7E26"/>
    <w:rsid w:val="007C1D1B"/>
    <w:rsid w:val="007C1F44"/>
    <w:rsid w:val="007C6783"/>
    <w:rsid w:val="007D6EC1"/>
    <w:rsid w:val="007D70E9"/>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52D9"/>
    <w:rsid w:val="00807A77"/>
    <w:rsid w:val="00810B35"/>
    <w:rsid w:val="0081120F"/>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B6E37"/>
    <w:rsid w:val="008C3C92"/>
    <w:rsid w:val="008C4E8A"/>
    <w:rsid w:val="008C6B3D"/>
    <w:rsid w:val="008D0DB5"/>
    <w:rsid w:val="008D2B13"/>
    <w:rsid w:val="008D394D"/>
    <w:rsid w:val="008D4422"/>
    <w:rsid w:val="008D45D9"/>
    <w:rsid w:val="008D640B"/>
    <w:rsid w:val="008E3B38"/>
    <w:rsid w:val="008E3C04"/>
    <w:rsid w:val="008E56E2"/>
    <w:rsid w:val="008E57F5"/>
    <w:rsid w:val="008E626A"/>
    <w:rsid w:val="008E68B5"/>
    <w:rsid w:val="008F35A8"/>
    <w:rsid w:val="008F4B74"/>
    <w:rsid w:val="0090049C"/>
    <w:rsid w:val="009016E3"/>
    <w:rsid w:val="00902527"/>
    <w:rsid w:val="00902FCD"/>
    <w:rsid w:val="0090408E"/>
    <w:rsid w:val="0090766A"/>
    <w:rsid w:val="009111AD"/>
    <w:rsid w:val="00913750"/>
    <w:rsid w:val="00913F09"/>
    <w:rsid w:val="00915AB2"/>
    <w:rsid w:val="00917496"/>
    <w:rsid w:val="00920DC3"/>
    <w:rsid w:val="0092151E"/>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77B"/>
    <w:rsid w:val="009B50B5"/>
    <w:rsid w:val="009B569D"/>
    <w:rsid w:val="009B72E8"/>
    <w:rsid w:val="009C086C"/>
    <w:rsid w:val="009C09C5"/>
    <w:rsid w:val="009C0EA3"/>
    <w:rsid w:val="009C602F"/>
    <w:rsid w:val="009C69C7"/>
    <w:rsid w:val="009C72C2"/>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DB1"/>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5A0E"/>
    <w:rsid w:val="00A55CB3"/>
    <w:rsid w:val="00A5615D"/>
    <w:rsid w:val="00A57696"/>
    <w:rsid w:val="00A60795"/>
    <w:rsid w:val="00A60AF2"/>
    <w:rsid w:val="00A62455"/>
    <w:rsid w:val="00A63263"/>
    <w:rsid w:val="00A64A0D"/>
    <w:rsid w:val="00A64F8F"/>
    <w:rsid w:val="00A65418"/>
    <w:rsid w:val="00A65AD1"/>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97F96"/>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74ED"/>
    <w:rsid w:val="00AC7CD8"/>
    <w:rsid w:val="00AD10DB"/>
    <w:rsid w:val="00AD3464"/>
    <w:rsid w:val="00AD4123"/>
    <w:rsid w:val="00AD422E"/>
    <w:rsid w:val="00AE0305"/>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54D9"/>
    <w:rsid w:val="00B27DE5"/>
    <w:rsid w:val="00B31F81"/>
    <w:rsid w:val="00B32A76"/>
    <w:rsid w:val="00B32C88"/>
    <w:rsid w:val="00B331B2"/>
    <w:rsid w:val="00B37FB0"/>
    <w:rsid w:val="00B4237D"/>
    <w:rsid w:val="00B42656"/>
    <w:rsid w:val="00B42879"/>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536"/>
    <w:rsid w:val="00B7176B"/>
    <w:rsid w:val="00B71DF3"/>
    <w:rsid w:val="00B728F9"/>
    <w:rsid w:val="00B743B8"/>
    <w:rsid w:val="00B753EA"/>
    <w:rsid w:val="00B8141F"/>
    <w:rsid w:val="00B824E1"/>
    <w:rsid w:val="00B827E4"/>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E7783"/>
    <w:rsid w:val="00BF1387"/>
    <w:rsid w:val="00BF1B15"/>
    <w:rsid w:val="00BF27F1"/>
    <w:rsid w:val="00BF2C78"/>
    <w:rsid w:val="00BF3297"/>
    <w:rsid w:val="00BF3B42"/>
    <w:rsid w:val="00BF402E"/>
    <w:rsid w:val="00BF4384"/>
    <w:rsid w:val="00C00AE9"/>
    <w:rsid w:val="00C01AD0"/>
    <w:rsid w:val="00C030CD"/>
    <w:rsid w:val="00C04312"/>
    <w:rsid w:val="00C0504F"/>
    <w:rsid w:val="00C054A8"/>
    <w:rsid w:val="00C0765F"/>
    <w:rsid w:val="00C07C56"/>
    <w:rsid w:val="00C12B7B"/>
    <w:rsid w:val="00C12ED3"/>
    <w:rsid w:val="00C137F2"/>
    <w:rsid w:val="00C1421A"/>
    <w:rsid w:val="00C15609"/>
    <w:rsid w:val="00C21C0D"/>
    <w:rsid w:val="00C23D41"/>
    <w:rsid w:val="00C24369"/>
    <w:rsid w:val="00C24668"/>
    <w:rsid w:val="00C258AC"/>
    <w:rsid w:val="00C26AB0"/>
    <w:rsid w:val="00C27942"/>
    <w:rsid w:val="00C337B7"/>
    <w:rsid w:val="00C352E4"/>
    <w:rsid w:val="00C37976"/>
    <w:rsid w:val="00C42C17"/>
    <w:rsid w:val="00C4539B"/>
    <w:rsid w:val="00C4698B"/>
    <w:rsid w:val="00C476FB"/>
    <w:rsid w:val="00C50F43"/>
    <w:rsid w:val="00C52EC6"/>
    <w:rsid w:val="00C53639"/>
    <w:rsid w:val="00C54A8A"/>
    <w:rsid w:val="00C55371"/>
    <w:rsid w:val="00C553EC"/>
    <w:rsid w:val="00C555A4"/>
    <w:rsid w:val="00C55AB7"/>
    <w:rsid w:val="00C55ACC"/>
    <w:rsid w:val="00C6143B"/>
    <w:rsid w:val="00C6329B"/>
    <w:rsid w:val="00C637D6"/>
    <w:rsid w:val="00C6657F"/>
    <w:rsid w:val="00C67013"/>
    <w:rsid w:val="00C6748E"/>
    <w:rsid w:val="00C70482"/>
    <w:rsid w:val="00C71497"/>
    <w:rsid w:val="00C720A2"/>
    <w:rsid w:val="00C7230E"/>
    <w:rsid w:val="00C72A5F"/>
    <w:rsid w:val="00C752C5"/>
    <w:rsid w:val="00C842AF"/>
    <w:rsid w:val="00C8474B"/>
    <w:rsid w:val="00C84D0E"/>
    <w:rsid w:val="00C85CFF"/>
    <w:rsid w:val="00C90170"/>
    <w:rsid w:val="00C9227D"/>
    <w:rsid w:val="00C961AD"/>
    <w:rsid w:val="00C96440"/>
    <w:rsid w:val="00C97D7D"/>
    <w:rsid w:val="00CA0D71"/>
    <w:rsid w:val="00CA262C"/>
    <w:rsid w:val="00CA26F5"/>
    <w:rsid w:val="00CA5582"/>
    <w:rsid w:val="00CA6449"/>
    <w:rsid w:val="00CA6E19"/>
    <w:rsid w:val="00CA75A4"/>
    <w:rsid w:val="00CB012A"/>
    <w:rsid w:val="00CB0677"/>
    <w:rsid w:val="00CB1696"/>
    <w:rsid w:val="00CB26BB"/>
    <w:rsid w:val="00CB439E"/>
    <w:rsid w:val="00CB70B6"/>
    <w:rsid w:val="00CC0B66"/>
    <w:rsid w:val="00CC1D1F"/>
    <w:rsid w:val="00CC2060"/>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6117"/>
    <w:rsid w:val="00D37D95"/>
    <w:rsid w:val="00D43785"/>
    <w:rsid w:val="00D43D4D"/>
    <w:rsid w:val="00D43DD5"/>
    <w:rsid w:val="00D45DC6"/>
    <w:rsid w:val="00D47E11"/>
    <w:rsid w:val="00D51367"/>
    <w:rsid w:val="00D515B3"/>
    <w:rsid w:val="00D51C7E"/>
    <w:rsid w:val="00D52BE7"/>
    <w:rsid w:val="00D540CF"/>
    <w:rsid w:val="00D54339"/>
    <w:rsid w:val="00D574C6"/>
    <w:rsid w:val="00D57E7B"/>
    <w:rsid w:val="00D616C1"/>
    <w:rsid w:val="00D63879"/>
    <w:rsid w:val="00D65F9B"/>
    <w:rsid w:val="00D660F1"/>
    <w:rsid w:val="00D70418"/>
    <w:rsid w:val="00D7159C"/>
    <w:rsid w:val="00D73247"/>
    <w:rsid w:val="00D7384F"/>
    <w:rsid w:val="00D74C88"/>
    <w:rsid w:val="00D8166A"/>
    <w:rsid w:val="00D8307B"/>
    <w:rsid w:val="00D8458A"/>
    <w:rsid w:val="00D84CA7"/>
    <w:rsid w:val="00D85E94"/>
    <w:rsid w:val="00D872E5"/>
    <w:rsid w:val="00D873D6"/>
    <w:rsid w:val="00D87A4B"/>
    <w:rsid w:val="00D87A82"/>
    <w:rsid w:val="00D91E56"/>
    <w:rsid w:val="00D94293"/>
    <w:rsid w:val="00D9463C"/>
    <w:rsid w:val="00D94BC3"/>
    <w:rsid w:val="00D94F3A"/>
    <w:rsid w:val="00D9515A"/>
    <w:rsid w:val="00D96DF3"/>
    <w:rsid w:val="00D9739B"/>
    <w:rsid w:val="00DA1C99"/>
    <w:rsid w:val="00DA2893"/>
    <w:rsid w:val="00DA30D4"/>
    <w:rsid w:val="00DA3B07"/>
    <w:rsid w:val="00DA44A4"/>
    <w:rsid w:val="00DA4AE5"/>
    <w:rsid w:val="00DA4CAB"/>
    <w:rsid w:val="00DA5924"/>
    <w:rsid w:val="00DA600B"/>
    <w:rsid w:val="00DB0AB9"/>
    <w:rsid w:val="00DB192C"/>
    <w:rsid w:val="00DB1959"/>
    <w:rsid w:val="00DB3474"/>
    <w:rsid w:val="00DB4158"/>
    <w:rsid w:val="00DB45F8"/>
    <w:rsid w:val="00DB4C16"/>
    <w:rsid w:val="00DB682A"/>
    <w:rsid w:val="00DC0B39"/>
    <w:rsid w:val="00DC1E27"/>
    <w:rsid w:val="00DC1FCD"/>
    <w:rsid w:val="00DC35DE"/>
    <w:rsid w:val="00DC3931"/>
    <w:rsid w:val="00DC5888"/>
    <w:rsid w:val="00DD020C"/>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3D4D"/>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2A87"/>
    <w:rsid w:val="00E67265"/>
    <w:rsid w:val="00E70135"/>
    <w:rsid w:val="00E70592"/>
    <w:rsid w:val="00E70885"/>
    <w:rsid w:val="00E716E0"/>
    <w:rsid w:val="00E71BED"/>
    <w:rsid w:val="00E71F2B"/>
    <w:rsid w:val="00E728A3"/>
    <w:rsid w:val="00E739BE"/>
    <w:rsid w:val="00E753DF"/>
    <w:rsid w:val="00E768C3"/>
    <w:rsid w:val="00E77325"/>
    <w:rsid w:val="00E81292"/>
    <w:rsid w:val="00E81B33"/>
    <w:rsid w:val="00E81BCC"/>
    <w:rsid w:val="00E81D71"/>
    <w:rsid w:val="00E839EF"/>
    <w:rsid w:val="00E83A99"/>
    <w:rsid w:val="00E84A27"/>
    <w:rsid w:val="00E85B5F"/>
    <w:rsid w:val="00E85C37"/>
    <w:rsid w:val="00E902A9"/>
    <w:rsid w:val="00E91379"/>
    <w:rsid w:val="00E91683"/>
    <w:rsid w:val="00E92A1C"/>
    <w:rsid w:val="00E92C60"/>
    <w:rsid w:val="00E93E22"/>
    <w:rsid w:val="00E940DA"/>
    <w:rsid w:val="00E94513"/>
    <w:rsid w:val="00E95526"/>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4DF8"/>
    <w:rsid w:val="00EC6C23"/>
    <w:rsid w:val="00EC6E7D"/>
    <w:rsid w:val="00EC7C9F"/>
    <w:rsid w:val="00ED080B"/>
    <w:rsid w:val="00ED0E03"/>
    <w:rsid w:val="00ED360E"/>
    <w:rsid w:val="00ED3B82"/>
    <w:rsid w:val="00ED3E72"/>
    <w:rsid w:val="00ED4B6D"/>
    <w:rsid w:val="00ED677F"/>
    <w:rsid w:val="00ED6893"/>
    <w:rsid w:val="00ED714D"/>
    <w:rsid w:val="00EE564B"/>
    <w:rsid w:val="00EE5825"/>
    <w:rsid w:val="00EE79D6"/>
    <w:rsid w:val="00EF0D03"/>
    <w:rsid w:val="00EF0E84"/>
    <w:rsid w:val="00EF18D1"/>
    <w:rsid w:val="00EF1FDE"/>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DB2"/>
    <w:rsid w:val="00F238DF"/>
    <w:rsid w:val="00F24404"/>
    <w:rsid w:val="00F24726"/>
    <w:rsid w:val="00F25204"/>
    <w:rsid w:val="00F25935"/>
    <w:rsid w:val="00F26B16"/>
    <w:rsid w:val="00F306C7"/>
    <w:rsid w:val="00F30FEC"/>
    <w:rsid w:val="00F32B98"/>
    <w:rsid w:val="00F32F05"/>
    <w:rsid w:val="00F33DDF"/>
    <w:rsid w:val="00F374A1"/>
    <w:rsid w:val="00F40389"/>
    <w:rsid w:val="00F41B8B"/>
    <w:rsid w:val="00F42000"/>
    <w:rsid w:val="00F436AA"/>
    <w:rsid w:val="00F43FF6"/>
    <w:rsid w:val="00F46497"/>
    <w:rsid w:val="00F471A3"/>
    <w:rsid w:val="00F51AD2"/>
    <w:rsid w:val="00F545AC"/>
    <w:rsid w:val="00F567AA"/>
    <w:rsid w:val="00F57097"/>
    <w:rsid w:val="00F57232"/>
    <w:rsid w:val="00F61CAD"/>
    <w:rsid w:val="00F65E31"/>
    <w:rsid w:val="00F66DD2"/>
    <w:rsid w:val="00F67526"/>
    <w:rsid w:val="00F67C9D"/>
    <w:rsid w:val="00F70820"/>
    <w:rsid w:val="00F71544"/>
    <w:rsid w:val="00F82AF0"/>
    <w:rsid w:val="00F82D25"/>
    <w:rsid w:val="00F83355"/>
    <w:rsid w:val="00F86DB5"/>
    <w:rsid w:val="00F86E3C"/>
    <w:rsid w:val="00F86E7B"/>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4A64"/>
    <w:rsid w:val="00FE573C"/>
    <w:rsid w:val="00FE65E8"/>
    <w:rsid w:val="00FF1BC8"/>
    <w:rsid w:val="00FF536E"/>
    <w:rsid w:val="00FF5536"/>
    <w:rsid w:val="00FF5906"/>
    <w:rsid w:val="6FF1D00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6"/>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50"/>
    <w:semiHidden/>
    <w:unhideWhenUsed/>
    <w:qFormat/>
    <w:uiPriority w:val="99"/>
    <w:pPr>
      <w:jc w:val="left"/>
    </w:pPr>
  </w:style>
  <w:style w:type="paragraph" w:styleId="6">
    <w:name w:val="Body Text"/>
    <w:basedOn w:val="1"/>
    <w:link w:val="53"/>
    <w:semiHidden/>
    <w:unhideWhenUsed/>
    <w:uiPriority w:val="99"/>
    <w:pPr>
      <w:spacing w:after="120"/>
    </w:pPr>
  </w:style>
  <w:style w:type="paragraph" w:styleId="7">
    <w:name w:val="Body Text Indent"/>
    <w:basedOn w:val="1"/>
    <w:link w:val="28"/>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0"/>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3"/>
    <w:qFormat/>
    <w:uiPriority w:val="0"/>
    <w:pPr>
      <w:adjustRightInd w:val="0"/>
      <w:spacing w:line="360" w:lineRule="atLeast"/>
      <w:textAlignment w:val="baseline"/>
    </w:pPr>
    <w:rPr>
      <w:sz w:val="32"/>
    </w:rPr>
  </w:style>
  <w:style w:type="paragraph" w:styleId="12">
    <w:name w:val="Body Text Indent 2"/>
    <w:basedOn w:val="1"/>
    <w:link w:val="35"/>
    <w:semiHidden/>
    <w:unhideWhenUsed/>
    <w:uiPriority w:val="99"/>
    <w:pPr>
      <w:spacing w:after="120" w:line="480" w:lineRule="auto"/>
      <w:ind w:left="420" w:leftChars="200"/>
    </w:pPr>
  </w:style>
  <w:style w:type="paragraph" w:styleId="13">
    <w:name w:val="Balloon Text"/>
    <w:basedOn w:val="1"/>
    <w:link w:val="52"/>
    <w:semiHidden/>
    <w:unhideWhenUsed/>
    <w:uiPriority w:val="99"/>
    <w:rPr>
      <w:sz w:val="18"/>
      <w:szCs w:val="18"/>
    </w:rPr>
  </w:style>
  <w:style w:type="paragraph" w:styleId="14">
    <w:name w:val="footer"/>
    <w:basedOn w:val="1"/>
    <w:link w:val="32"/>
    <w:unhideWhenUsed/>
    <w:qFormat/>
    <w:uiPriority w:val="99"/>
    <w:pPr>
      <w:tabs>
        <w:tab w:val="center" w:pos="4153"/>
        <w:tab w:val="right" w:pos="8306"/>
      </w:tabs>
      <w:snapToGrid w:val="0"/>
      <w:jc w:val="left"/>
    </w:pPr>
    <w:rPr>
      <w:sz w:val="18"/>
      <w:szCs w:val="18"/>
    </w:rPr>
  </w:style>
  <w:style w:type="paragraph" w:styleId="15">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0"/>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1"/>
    <w:semiHidden/>
    <w:unhideWhenUsed/>
    <w:uiPriority w:val="99"/>
    <w:pPr>
      <w:spacing w:after="120"/>
      <w:ind w:left="420" w:leftChars="200"/>
    </w:pPr>
    <w:rPr>
      <w:sz w:val="16"/>
      <w:szCs w:val="16"/>
    </w:rPr>
  </w:style>
  <w:style w:type="paragraph" w:styleId="19">
    <w:name w:val="Body Text 2"/>
    <w:basedOn w:val="1"/>
    <w:link w:val="37"/>
    <w:semiHidden/>
    <w:unhideWhenUsed/>
    <w:uiPriority w:val="99"/>
    <w:pPr>
      <w:spacing w:after="120" w:line="480" w:lineRule="auto"/>
    </w:pPr>
  </w:style>
  <w:style w:type="paragraph" w:styleId="20">
    <w:name w:val="Normal (Web)"/>
    <w:basedOn w:val="1"/>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1"/>
    <w:semiHidden/>
    <w:unhideWhenUsed/>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Hyperlink"/>
    <w:basedOn w:val="24"/>
    <w:unhideWhenUsed/>
    <w:uiPriority w:val="99"/>
    <w:rPr>
      <w:color w:val="0000FF" w:themeColor="hyperlink"/>
      <w:u w:val="single"/>
      <w14:textFill>
        <w14:solidFill>
          <w14:schemeClr w14:val="hlink"/>
        </w14:solidFill>
      </w14:textFill>
    </w:rPr>
  </w:style>
  <w:style w:type="character" w:styleId="27">
    <w:name w:val="annotation reference"/>
    <w:basedOn w:val="24"/>
    <w:semiHidden/>
    <w:unhideWhenUsed/>
    <w:qFormat/>
    <w:uiPriority w:val="99"/>
    <w:rPr>
      <w:sz w:val="21"/>
      <w:szCs w:val="21"/>
    </w:rPr>
  </w:style>
  <w:style w:type="character" w:customStyle="1" w:styleId="28">
    <w:name w:val="正文文本缩进 Char"/>
    <w:basedOn w:val="24"/>
    <w:link w:val="7"/>
    <w:qFormat/>
    <w:uiPriority w:val="0"/>
    <w:rPr>
      <w:rFonts w:ascii="宋体" w:hAnsi="宋体" w:eastAsia="宋体" w:cs="Times New Roman"/>
      <w:sz w:val="24"/>
      <w:szCs w:val="20"/>
    </w:rPr>
  </w:style>
  <w:style w:type="paragraph" w:customStyle="1" w:styleId="29">
    <w:name w:val="Default"/>
    <w:link w:val="48"/>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0">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1">
    <w:name w:val="页眉 Char"/>
    <w:basedOn w:val="24"/>
    <w:link w:val="15"/>
    <w:qFormat/>
    <w:uiPriority w:val="99"/>
    <w:rPr>
      <w:rFonts w:ascii="Times New Roman" w:hAnsi="Times New Roman" w:eastAsia="宋体" w:cs="Times New Roman"/>
      <w:sz w:val="18"/>
      <w:szCs w:val="18"/>
    </w:rPr>
  </w:style>
  <w:style w:type="character" w:customStyle="1" w:styleId="32">
    <w:name w:val="页脚 Char"/>
    <w:basedOn w:val="24"/>
    <w:link w:val="14"/>
    <w:qFormat/>
    <w:uiPriority w:val="99"/>
    <w:rPr>
      <w:rFonts w:ascii="Times New Roman" w:hAnsi="Times New Roman" w:eastAsia="宋体" w:cs="Times New Roman"/>
      <w:sz w:val="18"/>
      <w:szCs w:val="18"/>
    </w:rPr>
  </w:style>
  <w:style w:type="character" w:customStyle="1" w:styleId="33">
    <w:name w:val="日期 Char"/>
    <w:basedOn w:val="24"/>
    <w:link w:val="11"/>
    <w:qFormat/>
    <w:uiPriority w:val="0"/>
    <w:rPr>
      <w:rFonts w:ascii="Times New Roman" w:hAnsi="Times New Roman" w:eastAsia="宋体" w:cs="Times New Roman"/>
      <w:sz w:val="32"/>
      <w:szCs w:val="20"/>
    </w:rPr>
  </w:style>
  <w:style w:type="paragraph" w:styleId="34">
    <w:name w:val="List Paragraph"/>
    <w:basedOn w:val="1"/>
    <w:link w:val="49"/>
    <w:qFormat/>
    <w:uiPriority w:val="34"/>
    <w:pPr>
      <w:ind w:firstLine="420" w:firstLineChars="200"/>
    </w:pPr>
  </w:style>
  <w:style w:type="character" w:customStyle="1" w:styleId="35">
    <w:name w:val="正文文本缩进 2 Char"/>
    <w:basedOn w:val="24"/>
    <w:link w:val="12"/>
    <w:semiHidden/>
    <w:uiPriority w:val="99"/>
    <w:rPr>
      <w:rFonts w:ascii="Times New Roman" w:hAnsi="Times New Roman" w:eastAsia="宋体" w:cs="Times New Roman"/>
      <w:szCs w:val="20"/>
    </w:rPr>
  </w:style>
  <w:style w:type="character" w:customStyle="1" w:styleId="36">
    <w:name w:val="标题 3 Char"/>
    <w:basedOn w:val="24"/>
    <w:link w:val="2"/>
    <w:uiPriority w:val="0"/>
    <w:rPr>
      <w:rFonts w:ascii="Times New Roman" w:hAnsi="Times New Roman" w:eastAsia="宋体" w:cs="Times New Roman"/>
      <w:b/>
      <w:bCs/>
      <w:sz w:val="32"/>
      <w:szCs w:val="32"/>
    </w:rPr>
  </w:style>
  <w:style w:type="character" w:customStyle="1" w:styleId="37">
    <w:name w:val="正文文本 2 Char"/>
    <w:basedOn w:val="24"/>
    <w:link w:val="19"/>
    <w:semiHidden/>
    <w:uiPriority w:val="99"/>
    <w:rPr>
      <w:rFonts w:ascii="Times New Roman" w:hAnsi="Times New Roman" w:eastAsia="宋体" w:cs="Times New Roman"/>
      <w:szCs w:val="20"/>
    </w:rPr>
  </w:style>
  <w:style w:type="paragraph" w:customStyle="1" w:styleId="38">
    <w:name w:val="Char"/>
    <w:basedOn w:val="1"/>
    <w:autoRedefine/>
    <w:uiPriority w:val="0"/>
    <w:pPr>
      <w:tabs>
        <w:tab w:val="left" w:pos="360"/>
      </w:tabs>
    </w:pPr>
    <w:rPr>
      <w:sz w:val="24"/>
      <w:szCs w:val="24"/>
    </w:rPr>
  </w:style>
  <w:style w:type="character" w:customStyle="1" w:styleId="39">
    <w:name w:val="纯文本 Char"/>
    <w:basedOn w:val="24"/>
    <w:semiHidden/>
    <w:uiPriority w:val="99"/>
    <w:rPr>
      <w:rFonts w:ascii="宋体" w:hAnsi="Courier New" w:eastAsia="宋体" w:cs="Courier New"/>
      <w:szCs w:val="21"/>
    </w:rPr>
  </w:style>
  <w:style w:type="character" w:customStyle="1" w:styleId="40">
    <w:name w:val="纯文本 Char1"/>
    <w:link w:val="9"/>
    <w:locked/>
    <w:uiPriority w:val="0"/>
    <w:rPr>
      <w:rFonts w:ascii="宋体" w:hAnsi="Courier New" w:eastAsia="宋体" w:cs="Times New Roman"/>
      <w:szCs w:val="20"/>
      <w:lang w:val="zh-CN" w:eastAsia="zh-CN"/>
    </w:rPr>
  </w:style>
  <w:style w:type="character" w:customStyle="1" w:styleId="41">
    <w:name w:val="正文文本缩进 3 Char"/>
    <w:basedOn w:val="24"/>
    <w:link w:val="18"/>
    <w:semiHidden/>
    <w:uiPriority w:val="99"/>
    <w:rPr>
      <w:rFonts w:ascii="Times New Roman" w:hAnsi="Times New Roman" w:eastAsia="宋体" w:cs="Times New Roman"/>
      <w:sz w:val="16"/>
      <w:szCs w:val="16"/>
    </w:rPr>
  </w:style>
  <w:style w:type="paragraph" w:customStyle="1" w:styleId="42">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Char2"/>
    <w:basedOn w:val="1"/>
    <w:autoRedefine/>
    <w:uiPriority w:val="0"/>
    <w:pPr>
      <w:tabs>
        <w:tab w:val="left" w:pos="360"/>
      </w:tabs>
    </w:pPr>
    <w:rPr>
      <w:sz w:val="24"/>
      <w:szCs w:val="24"/>
    </w:rPr>
  </w:style>
  <w:style w:type="paragraph" w:customStyle="1" w:styleId="47">
    <w:name w:val="列出段落1"/>
    <w:basedOn w:val="1"/>
    <w:semiHidden/>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8">
    <w:name w:val="Default Char"/>
    <w:link w:val="29"/>
    <w:qFormat/>
    <w:locked/>
    <w:uiPriority w:val="0"/>
    <w:rPr>
      <w:rFonts w:ascii="......." w:hAnsi="Calibri" w:eastAsia="......." w:cs="......."/>
      <w:color w:val="000000"/>
      <w:kern w:val="0"/>
      <w:sz w:val="24"/>
      <w:szCs w:val="24"/>
    </w:rPr>
  </w:style>
  <w:style w:type="character" w:customStyle="1" w:styleId="49">
    <w:name w:val="列出段落 Char"/>
    <w:link w:val="34"/>
    <w:uiPriority w:val="34"/>
    <w:rPr>
      <w:rFonts w:ascii="Times New Roman" w:hAnsi="Times New Roman" w:eastAsia="宋体" w:cs="Times New Roman"/>
      <w:szCs w:val="20"/>
    </w:rPr>
  </w:style>
  <w:style w:type="character" w:customStyle="1" w:styleId="50">
    <w:name w:val="批注文字 Char"/>
    <w:basedOn w:val="24"/>
    <w:link w:val="5"/>
    <w:semiHidden/>
    <w:qFormat/>
    <w:uiPriority w:val="99"/>
    <w:rPr>
      <w:rFonts w:ascii="Times New Roman" w:hAnsi="Times New Roman" w:eastAsia="宋体" w:cs="Times New Roman"/>
      <w:szCs w:val="20"/>
    </w:rPr>
  </w:style>
  <w:style w:type="character" w:customStyle="1" w:styleId="51">
    <w:name w:val="批注主题 Char"/>
    <w:basedOn w:val="50"/>
    <w:link w:val="21"/>
    <w:semiHidden/>
    <w:uiPriority w:val="99"/>
    <w:rPr>
      <w:rFonts w:ascii="Times New Roman" w:hAnsi="Times New Roman" w:eastAsia="宋体" w:cs="Times New Roman"/>
      <w:b/>
      <w:bCs/>
      <w:szCs w:val="20"/>
    </w:rPr>
  </w:style>
  <w:style w:type="character" w:customStyle="1" w:styleId="52">
    <w:name w:val="批注框文本 Char"/>
    <w:basedOn w:val="24"/>
    <w:link w:val="13"/>
    <w:semiHidden/>
    <w:uiPriority w:val="99"/>
    <w:rPr>
      <w:rFonts w:ascii="Times New Roman" w:hAnsi="Times New Roman" w:eastAsia="宋体" w:cs="Times New Roman"/>
      <w:sz w:val="18"/>
      <w:szCs w:val="18"/>
    </w:rPr>
  </w:style>
  <w:style w:type="character" w:customStyle="1" w:styleId="53">
    <w:name w:val="正文文本 Char"/>
    <w:basedOn w:val="24"/>
    <w:link w:val="6"/>
    <w:semiHidden/>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7F5D0D-8D4E-4659-A57D-EC5A923ABFC5}">
  <ds:schemaRefs/>
</ds:datastoreItem>
</file>

<file path=docProps/app.xml><?xml version="1.0" encoding="utf-8"?>
<Properties xmlns="http://schemas.openxmlformats.org/officeDocument/2006/extended-properties" xmlns:vt="http://schemas.openxmlformats.org/officeDocument/2006/docPropsVTypes">
  <Company>MS</Company>
  <Pages>10</Pages>
  <Words>4581</Words>
  <Characters>26116</Characters>
  <Lines>217</Lines>
  <Paragraphs>61</Paragraphs>
  <TotalTime>242</TotalTime>
  <ScaleCrop>false</ScaleCrop>
  <LinksUpToDate>false</LinksUpToDate>
  <CharactersWithSpaces>30636</CharactersWithSpaces>
  <Application>WPS Office WWO_wpscloud_20250116195353-13c312bd48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2025-01-23T11:21:00Z</dcterms:created>
  <dc:creator>未定义</dc:creator>
  <cp:lastModifiedBy>未定义</cp:lastModifiedBy>
  <dcterms:modified xsi:type="dcterms:W3CDTF">2026-01-16T15:08:59Z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1735C4A521F1A96A0BE46969B494B111_43</vt:lpwstr>
  </property>
</Properties>
</file>